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97BA2A7" w14:textId="77777777" w:rsidR="006666C9" w:rsidRPr="003A604D" w:rsidRDefault="006666C9" w:rsidP="006666C9">
      <w:pPr>
        <w:spacing w:after="0"/>
        <w:jc w:val="center"/>
        <w:rPr>
          <w:rFonts w:ascii="Times New Roman" w:hAnsi="Times New Roman" w:cs="Times New Roman"/>
          <w:b/>
          <w:bCs/>
          <w:color w:val="000000"/>
          <w:sz w:val="36"/>
          <w:szCs w:val="36"/>
        </w:rPr>
      </w:pPr>
      <w:r w:rsidRPr="003A604D">
        <w:rPr>
          <w:rFonts w:ascii="Times New Roman" w:hAnsi="Times New Roman" w:cs="Times New Roman"/>
          <w:b/>
          <w:bCs/>
          <w:color w:val="000000"/>
          <w:sz w:val="36"/>
          <w:szCs w:val="36"/>
        </w:rPr>
        <w:t>Odlehčovací služba</w:t>
      </w:r>
    </w:p>
    <w:p w14:paraId="771BC24C" w14:textId="77777777" w:rsidR="006666C9" w:rsidRPr="003A604D" w:rsidRDefault="006666C9" w:rsidP="006666C9">
      <w:pPr>
        <w:spacing w:after="0"/>
        <w:jc w:val="center"/>
        <w:rPr>
          <w:rFonts w:ascii="Times New Roman" w:hAnsi="Times New Roman" w:cs="Times New Roman"/>
        </w:rPr>
      </w:pPr>
      <w:r w:rsidRPr="003A604D">
        <w:rPr>
          <w:rFonts w:ascii="Times New Roman" w:hAnsi="Times New Roman" w:cs="Times New Roman"/>
          <w:b/>
          <w:bCs/>
          <w:color w:val="000000"/>
          <w:sz w:val="36"/>
          <w:szCs w:val="36"/>
        </w:rPr>
        <w:t>Oblastního spolku Českého červeného kříže Brno</w:t>
      </w:r>
    </w:p>
    <w:p w14:paraId="7EF9D172" w14:textId="77777777" w:rsidR="006666C9" w:rsidRPr="003A604D" w:rsidRDefault="006666C9" w:rsidP="006666C9">
      <w:pPr>
        <w:jc w:val="center"/>
        <w:rPr>
          <w:rFonts w:ascii="Times New Roman" w:hAnsi="Times New Roman" w:cs="Times New Roman"/>
        </w:rPr>
      </w:pPr>
    </w:p>
    <w:p w14:paraId="50E4FBB9" w14:textId="77777777" w:rsidR="006666C9" w:rsidRDefault="006666C9" w:rsidP="006666C9">
      <w:pPr>
        <w:jc w:val="center"/>
      </w:pPr>
    </w:p>
    <w:p w14:paraId="7B99C50A" w14:textId="77777777" w:rsidR="006666C9" w:rsidRDefault="006666C9" w:rsidP="006666C9">
      <w:pPr>
        <w:jc w:val="center"/>
      </w:pPr>
    </w:p>
    <w:p w14:paraId="552912DB" w14:textId="77777777" w:rsidR="006666C9" w:rsidRDefault="006666C9" w:rsidP="006666C9">
      <w:pPr>
        <w:jc w:val="center"/>
      </w:pPr>
    </w:p>
    <w:p w14:paraId="23C55013" w14:textId="77777777" w:rsidR="006666C9" w:rsidRDefault="006666C9" w:rsidP="006666C9">
      <w:pPr>
        <w:jc w:val="center"/>
      </w:pPr>
    </w:p>
    <w:p w14:paraId="639DADAF" w14:textId="77777777" w:rsidR="006666C9" w:rsidRDefault="006666C9" w:rsidP="006666C9">
      <w:pPr>
        <w:jc w:val="center"/>
      </w:pPr>
    </w:p>
    <w:p w14:paraId="331D0909" w14:textId="77777777" w:rsidR="006666C9" w:rsidRDefault="006666C9" w:rsidP="006666C9">
      <w:pPr>
        <w:jc w:val="center"/>
      </w:pPr>
    </w:p>
    <w:p w14:paraId="7BF07EC6" w14:textId="77777777" w:rsidR="006666C9" w:rsidRDefault="006666C9" w:rsidP="006666C9">
      <w:pPr>
        <w:jc w:val="center"/>
      </w:pPr>
    </w:p>
    <w:p w14:paraId="543C7055" w14:textId="77777777" w:rsidR="006666C9" w:rsidRDefault="006666C9" w:rsidP="006666C9">
      <w:pPr>
        <w:jc w:val="center"/>
      </w:pPr>
      <w:r>
        <w:rPr>
          <w:b/>
          <w:noProof/>
          <w:sz w:val="28"/>
          <w:szCs w:val="28"/>
        </w:rPr>
        <w:drawing>
          <wp:inline distT="0" distB="0" distL="0" distR="0" wp14:anchorId="52FFD51C" wp14:editId="3B9F71A9">
            <wp:extent cx="1295400" cy="1238250"/>
            <wp:effectExtent l="0" t="0" r="0" b="0"/>
            <wp:docPr id="1159422298" name="Obrázek 1" descr="cck_logo_no_bcg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ázek 1" descr="cck_logo_no_bcgd"/>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1295400" cy="1238250"/>
                    </a:xfrm>
                    <a:prstGeom prst="rect">
                      <a:avLst/>
                    </a:prstGeom>
                    <a:noFill/>
                    <a:ln>
                      <a:noFill/>
                    </a:ln>
                  </pic:spPr>
                </pic:pic>
              </a:graphicData>
            </a:graphic>
          </wp:inline>
        </w:drawing>
      </w:r>
    </w:p>
    <w:p w14:paraId="2DAE5734" w14:textId="77777777" w:rsidR="006666C9" w:rsidRDefault="006666C9" w:rsidP="006666C9"/>
    <w:p w14:paraId="14543611" w14:textId="77777777" w:rsidR="006666C9" w:rsidRDefault="006666C9" w:rsidP="006666C9"/>
    <w:p w14:paraId="7DAAEB49" w14:textId="77777777" w:rsidR="006666C9" w:rsidRDefault="006666C9" w:rsidP="006666C9"/>
    <w:p w14:paraId="211149CE" w14:textId="77777777" w:rsidR="006666C9" w:rsidRPr="00066A84" w:rsidRDefault="006666C9" w:rsidP="006666C9">
      <w:pPr>
        <w:jc w:val="center"/>
        <w:rPr>
          <w:rFonts w:ascii="Times New Roman" w:hAnsi="Times New Roman" w:cs="Times New Roman"/>
          <w:b/>
          <w:sz w:val="40"/>
        </w:rPr>
      </w:pPr>
    </w:p>
    <w:p w14:paraId="2F492819" w14:textId="77777777" w:rsidR="006666C9" w:rsidRPr="00066A84" w:rsidRDefault="006666C9" w:rsidP="006666C9">
      <w:pPr>
        <w:jc w:val="center"/>
        <w:rPr>
          <w:rFonts w:ascii="Times New Roman" w:hAnsi="Times New Roman" w:cs="Times New Roman"/>
          <w:b/>
          <w:sz w:val="40"/>
        </w:rPr>
      </w:pPr>
      <w:r w:rsidRPr="00066A84">
        <w:rPr>
          <w:rFonts w:ascii="Times New Roman" w:hAnsi="Times New Roman" w:cs="Times New Roman"/>
          <w:b/>
          <w:sz w:val="40"/>
        </w:rPr>
        <w:t>PRAVIDLA POSKYTOVÁNÍ ODLEHČOVACÍ SLUŽBY</w:t>
      </w:r>
    </w:p>
    <w:p w14:paraId="24940CC4" w14:textId="77777777" w:rsidR="006666C9" w:rsidRDefault="006666C9" w:rsidP="006666C9">
      <w:pPr>
        <w:jc w:val="center"/>
        <w:rPr>
          <w:b/>
          <w:sz w:val="40"/>
        </w:rPr>
      </w:pPr>
    </w:p>
    <w:p w14:paraId="5EBA9231" w14:textId="77777777" w:rsidR="006666C9" w:rsidRDefault="006666C9" w:rsidP="006666C9">
      <w:pPr>
        <w:jc w:val="center"/>
        <w:rPr>
          <w:b/>
          <w:sz w:val="40"/>
        </w:rPr>
      </w:pPr>
    </w:p>
    <w:p w14:paraId="36875D95" w14:textId="77777777" w:rsidR="006666C9" w:rsidRDefault="006666C9" w:rsidP="006666C9">
      <w:pPr>
        <w:jc w:val="center"/>
        <w:rPr>
          <w:b/>
          <w:sz w:val="40"/>
        </w:rPr>
      </w:pPr>
    </w:p>
    <w:p w14:paraId="021DF9AB" w14:textId="77777777" w:rsidR="006666C9" w:rsidRDefault="006666C9" w:rsidP="006666C9">
      <w:pPr>
        <w:jc w:val="center"/>
        <w:rPr>
          <w:b/>
          <w:sz w:val="40"/>
        </w:rPr>
      </w:pPr>
    </w:p>
    <w:p w14:paraId="45E0569C" w14:textId="3D975038" w:rsidR="00066A84" w:rsidRPr="00FD0597" w:rsidRDefault="00066A84" w:rsidP="00066A84">
      <w:pPr>
        <w:jc w:val="center"/>
        <w:rPr>
          <w:rFonts w:ascii="Times New Roman" w:hAnsi="Times New Roman" w:cs="Times New Roman"/>
          <w:b/>
          <w:sz w:val="28"/>
          <w:szCs w:val="16"/>
        </w:rPr>
      </w:pPr>
      <w:r w:rsidRPr="00FD0597">
        <w:rPr>
          <w:rFonts w:ascii="Times New Roman" w:hAnsi="Times New Roman" w:cs="Times New Roman"/>
          <w:b/>
          <w:sz w:val="28"/>
          <w:szCs w:val="16"/>
        </w:rPr>
        <w:lastRenderedPageBreak/>
        <w:t>PRAVIDLA POSKYTOVÁNÍ ODLEHČOVACÍ SLUŽBY</w:t>
      </w:r>
    </w:p>
    <w:p w14:paraId="6B24CB07" w14:textId="77777777" w:rsidR="0086555C" w:rsidRPr="0086555C" w:rsidRDefault="0086555C" w:rsidP="0086555C">
      <w:pPr>
        <w:jc w:val="both"/>
        <w:rPr>
          <w:rFonts w:ascii="Times New Roman" w:hAnsi="Times New Roman" w:cs="Times New Roman"/>
          <w:sz w:val="24"/>
          <w:szCs w:val="24"/>
        </w:rPr>
      </w:pPr>
      <w:r w:rsidRPr="0086555C">
        <w:rPr>
          <w:rFonts w:ascii="Times New Roman" w:hAnsi="Times New Roman" w:cs="Times New Roman"/>
          <w:b/>
          <w:bCs/>
          <w:sz w:val="24"/>
          <w:szCs w:val="24"/>
        </w:rPr>
        <w:t>Pravidla poskytování</w:t>
      </w:r>
      <w:r w:rsidRPr="0086555C">
        <w:rPr>
          <w:rFonts w:ascii="Times New Roman" w:hAnsi="Times New Roman" w:cs="Times New Roman"/>
          <w:sz w:val="24"/>
          <w:szCs w:val="24"/>
        </w:rPr>
        <w:t xml:space="preserve"> Odlehčovací služby OS ČČK Brno, se sídlem v Brně, ul. Ondřeje Veselého </w:t>
      </w:r>
      <w:proofErr w:type="gramStart"/>
      <w:r w:rsidRPr="0086555C">
        <w:rPr>
          <w:rFonts w:ascii="Times New Roman" w:hAnsi="Times New Roman" w:cs="Times New Roman"/>
          <w:sz w:val="24"/>
          <w:szCs w:val="24"/>
        </w:rPr>
        <w:t>5a</w:t>
      </w:r>
      <w:proofErr w:type="gramEnd"/>
      <w:r w:rsidRPr="0086555C">
        <w:rPr>
          <w:rFonts w:ascii="Times New Roman" w:hAnsi="Times New Roman" w:cs="Times New Roman"/>
          <w:sz w:val="24"/>
          <w:szCs w:val="24"/>
        </w:rPr>
        <w:t xml:space="preserve"> upravují: </w:t>
      </w:r>
    </w:p>
    <w:p w14:paraId="7D8DB15E" w14:textId="77777777" w:rsidR="0086555C" w:rsidRPr="0086555C" w:rsidRDefault="0086555C" w:rsidP="0086555C">
      <w:pPr>
        <w:pStyle w:val="Odstavecseseznamem"/>
        <w:numPr>
          <w:ilvl w:val="0"/>
          <w:numId w:val="13"/>
        </w:numPr>
        <w:jc w:val="both"/>
        <w:rPr>
          <w:rFonts w:ascii="Times New Roman" w:hAnsi="Times New Roman" w:cs="Times New Roman"/>
          <w:sz w:val="24"/>
          <w:szCs w:val="24"/>
        </w:rPr>
      </w:pPr>
      <w:r w:rsidRPr="0086555C">
        <w:rPr>
          <w:rFonts w:ascii="Times New Roman" w:hAnsi="Times New Roman" w:cs="Times New Roman"/>
          <w:sz w:val="24"/>
          <w:szCs w:val="24"/>
        </w:rPr>
        <w:t>Určení služby</w:t>
      </w:r>
    </w:p>
    <w:p w14:paraId="3FDA5DA8" w14:textId="77777777" w:rsidR="0086555C" w:rsidRPr="0086555C" w:rsidRDefault="0086555C" w:rsidP="0086555C">
      <w:pPr>
        <w:pStyle w:val="Odstavecseseznamem"/>
        <w:numPr>
          <w:ilvl w:val="0"/>
          <w:numId w:val="13"/>
        </w:numPr>
        <w:jc w:val="both"/>
        <w:rPr>
          <w:rFonts w:ascii="Times New Roman" w:hAnsi="Times New Roman" w:cs="Times New Roman"/>
          <w:sz w:val="24"/>
          <w:szCs w:val="24"/>
        </w:rPr>
      </w:pPr>
      <w:r w:rsidRPr="0086555C">
        <w:rPr>
          <w:rFonts w:ascii="Times New Roman" w:hAnsi="Times New Roman" w:cs="Times New Roman"/>
          <w:sz w:val="24"/>
          <w:szCs w:val="24"/>
        </w:rPr>
        <w:t>Základní podmínky soužití uživatelů odlehčovací služby</w:t>
      </w:r>
    </w:p>
    <w:p w14:paraId="3747CF46" w14:textId="77777777" w:rsidR="0086555C" w:rsidRPr="0086555C" w:rsidRDefault="0086555C" w:rsidP="0086555C">
      <w:pPr>
        <w:pStyle w:val="Odstavecseseznamem"/>
        <w:numPr>
          <w:ilvl w:val="0"/>
          <w:numId w:val="13"/>
        </w:numPr>
        <w:jc w:val="both"/>
        <w:rPr>
          <w:rFonts w:ascii="Times New Roman" w:hAnsi="Times New Roman" w:cs="Times New Roman"/>
          <w:sz w:val="24"/>
          <w:szCs w:val="24"/>
        </w:rPr>
      </w:pPr>
      <w:r w:rsidRPr="0086555C">
        <w:rPr>
          <w:rFonts w:ascii="Times New Roman" w:hAnsi="Times New Roman" w:cs="Times New Roman"/>
          <w:sz w:val="24"/>
          <w:szCs w:val="24"/>
        </w:rPr>
        <w:t>Práva a povinnosti uživatelů odlehčovací služby</w:t>
      </w:r>
    </w:p>
    <w:p w14:paraId="58E770B8" w14:textId="77777777" w:rsidR="0086555C" w:rsidRPr="0086555C" w:rsidRDefault="0086555C" w:rsidP="0086555C">
      <w:pPr>
        <w:pStyle w:val="Odstavecseseznamem"/>
        <w:numPr>
          <w:ilvl w:val="0"/>
          <w:numId w:val="13"/>
        </w:numPr>
        <w:jc w:val="both"/>
        <w:rPr>
          <w:rFonts w:ascii="Times New Roman" w:hAnsi="Times New Roman" w:cs="Times New Roman"/>
          <w:sz w:val="24"/>
          <w:szCs w:val="24"/>
        </w:rPr>
      </w:pPr>
      <w:r w:rsidRPr="0086555C">
        <w:rPr>
          <w:rFonts w:ascii="Times New Roman" w:hAnsi="Times New Roman" w:cs="Times New Roman"/>
          <w:sz w:val="24"/>
          <w:szCs w:val="24"/>
        </w:rPr>
        <w:t>Rozsah podpory a péče, poskytované uživatelům zaměstnanci</w:t>
      </w:r>
    </w:p>
    <w:p w14:paraId="41DC16D7" w14:textId="4F644370" w:rsidR="0086555C" w:rsidRDefault="00D85DD3" w:rsidP="0086555C">
      <w:pPr>
        <w:jc w:val="both"/>
        <w:rPr>
          <w:rFonts w:ascii="Times New Roman" w:hAnsi="Times New Roman" w:cs="Times New Roman"/>
          <w:sz w:val="24"/>
          <w:szCs w:val="24"/>
        </w:rPr>
      </w:pPr>
      <w:r w:rsidRPr="001C1728">
        <w:rPr>
          <w:rFonts w:ascii="Times New Roman" w:hAnsi="Times New Roman" w:cs="Times New Roman"/>
          <w:sz w:val="24"/>
          <w:szCs w:val="24"/>
        </w:rPr>
        <w:t xml:space="preserve">Zřizovatelem Odlehčovací služby je </w:t>
      </w:r>
      <w:r>
        <w:rPr>
          <w:rFonts w:ascii="Times New Roman" w:hAnsi="Times New Roman" w:cs="Times New Roman"/>
          <w:sz w:val="24"/>
          <w:szCs w:val="24"/>
        </w:rPr>
        <w:t xml:space="preserve">Oblastní spolek </w:t>
      </w:r>
      <w:r w:rsidRPr="001C1728">
        <w:rPr>
          <w:rFonts w:ascii="Times New Roman" w:hAnsi="Times New Roman" w:cs="Times New Roman"/>
          <w:sz w:val="24"/>
          <w:szCs w:val="24"/>
        </w:rPr>
        <w:t>Česk</w:t>
      </w:r>
      <w:r>
        <w:rPr>
          <w:rFonts w:ascii="Times New Roman" w:hAnsi="Times New Roman" w:cs="Times New Roman"/>
          <w:sz w:val="24"/>
          <w:szCs w:val="24"/>
        </w:rPr>
        <w:t>ého</w:t>
      </w:r>
      <w:r w:rsidRPr="001C1728">
        <w:rPr>
          <w:rFonts w:ascii="Times New Roman" w:hAnsi="Times New Roman" w:cs="Times New Roman"/>
          <w:sz w:val="24"/>
          <w:szCs w:val="24"/>
        </w:rPr>
        <w:t xml:space="preserve"> červen</w:t>
      </w:r>
      <w:r>
        <w:rPr>
          <w:rFonts w:ascii="Times New Roman" w:hAnsi="Times New Roman" w:cs="Times New Roman"/>
          <w:sz w:val="24"/>
          <w:szCs w:val="24"/>
        </w:rPr>
        <w:t>ého</w:t>
      </w:r>
      <w:r w:rsidRPr="001C1728">
        <w:rPr>
          <w:rFonts w:ascii="Times New Roman" w:hAnsi="Times New Roman" w:cs="Times New Roman"/>
          <w:sz w:val="24"/>
          <w:szCs w:val="24"/>
        </w:rPr>
        <w:t xml:space="preserve"> kříž</w:t>
      </w:r>
      <w:r>
        <w:rPr>
          <w:rFonts w:ascii="Times New Roman" w:hAnsi="Times New Roman" w:cs="Times New Roman"/>
          <w:sz w:val="24"/>
          <w:szCs w:val="24"/>
        </w:rPr>
        <w:t>e</w:t>
      </w:r>
      <w:r w:rsidRPr="001C1728">
        <w:rPr>
          <w:rFonts w:ascii="Times New Roman" w:hAnsi="Times New Roman" w:cs="Times New Roman"/>
          <w:sz w:val="24"/>
          <w:szCs w:val="24"/>
        </w:rPr>
        <w:t xml:space="preserve"> Brno </w:t>
      </w:r>
    </w:p>
    <w:p w14:paraId="2E934EB1" w14:textId="77777777" w:rsidR="00FD0597" w:rsidRPr="00FD0597" w:rsidRDefault="00FD0597" w:rsidP="00FD0597">
      <w:pPr>
        <w:spacing w:after="0"/>
        <w:jc w:val="both"/>
        <w:rPr>
          <w:rFonts w:ascii="Times New Roman" w:hAnsi="Times New Roman" w:cs="Times New Roman"/>
          <w:sz w:val="24"/>
          <w:szCs w:val="24"/>
        </w:rPr>
      </w:pPr>
      <w:r w:rsidRPr="00FD0597">
        <w:rPr>
          <w:rFonts w:ascii="Times New Roman" w:hAnsi="Times New Roman" w:cs="Times New Roman"/>
          <w:sz w:val="24"/>
          <w:szCs w:val="24"/>
        </w:rPr>
        <w:t xml:space="preserve">Název zařízení: Odlehčovací služba </w:t>
      </w:r>
    </w:p>
    <w:p w14:paraId="643EB9BC" w14:textId="77777777" w:rsidR="00FD0597" w:rsidRPr="00FD0597" w:rsidRDefault="00FD0597" w:rsidP="00FD0597">
      <w:pPr>
        <w:spacing w:after="0"/>
        <w:jc w:val="both"/>
        <w:rPr>
          <w:rFonts w:ascii="Times New Roman" w:hAnsi="Times New Roman" w:cs="Times New Roman"/>
          <w:sz w:val="24"/>
          <w:szCs w:val="24"/>
        </w:rPr>
      </w:pPr>
      <w:r w:rsidRPr="00FD0597">
        <w:rPr>
          <w:rFonts w:ascii="Times New Roman" w:hAnsi="Times New Roman" w:cs="Times New Roman"/>
          <w:sz w:val="24"/>
          <w:szCs w:val="24"/>
        </w:rPr>
        <w:t>Adresa: Ondřeje Veselého 471/</w:t>
      </w:r>
      <w:proofErr w:type="gramStart"/>
      <w:r w:rsidRPr="00FD0597">
        <w:rPr>
          <w:rFonts w:ascii="Times New Roman" w:hAnsi="Times New Roman" w:cs="Times New Roman"/>
          <w:sz w:val="24"/>
          <w:szCs w:val="24"/>
        </w:rPr>
        <w:t>5a</w:t>
      </w:r>
      <w:proofErr w:type="gramEnd"/>
      <w:r w:rsidRPr="00FD0597">
        <w:rPr>
          <w:rFonts w:ascii="Times New Roman" w:hAnsi="Times New Roman" w:cs="Times New Roman"/>
          <w:sz w:val="24"/>
          <w:szCs w:val="24"/>
        </w:rPr>
        <w:t xml:space="preserve">, 627 00 </w:t>
      </w:r>
      <w:proofErr w:type="gramStart"/>
      <w:r w:rsidRPr="00FD0597">
        <w:rPr>
          <w:rFonts w:ascii="Times New Roman" w:hAnsi="Times New Roman" w:cs="Times New Roman"/>
          <w:sz w:val="24"/>
          <w:szCs w:val="24"/>
        </w:rPr>
        <w:t>Brno -Slatina</w:t>
      </w:r>
      <w:proofErr w:type="gramEnd"/>
    </w:p>
    <w:p w14:paraId="55684E8B" w14:textId="77777777" w:rsidR="00FD0597" w:rsidRPr="00FD0597" w:rsidRDefault="00FD0597" w:rsidP="00FD0597">
      <w:pPr>
        <w:spacing w:after="0"/>
        <w:jc w:val="both"/>
        <w:rPr>
          <w:rFonts w:ascii="Times New Roman" w:hAnsi="Times New Roman" w:cs="Times New Roman"/>
          <w:sz w:val="24"/>
          <w:szCs w:val="24"/>
        </w:rPr>
      </w:pPr>
      <w:r w:rsidRPr="00FD0597">
        <w:rPr>
          <w:rFonts w:ascii="Times New Roman" w:hAnsi="Times New Roman" w:cs="Times New Roman"/>
          <w:sz w:val="24"/>
          <w:szCs w:val="24"/>
        </w:rPr>
        <w:t>IČO: 00426296</w:t>
      </w:r>
    </w:p>
    <w:p w14:paraId="1D99FDE5" w14:textId="77777777" w:rsidR="00FD0597" w:rsidRPr="00FD0597" w:rsidRDefault="00FD0597" w:rsidP="00FD0597">
      <w:pPr>
        <w:spacing w:after="0"/>
        <w:jc w:val="both"/>
        <w:rPr>
          <w:rFonts w:ascii="Times New Roman" w:hAnsi="Times New Roman" w:cs="Times New Roman"/>
          <w:sz w:val="24"/>
          <w:szCs w:val="24"/>
        </w:rPr>
      </w:pPr>
      <w:r w:rsidRPr="00FD0597">
        <w:rPr>
          <w:rFonts w:ascii="Times New Roman" w:hAnsi="Times New Roman" w:cs="Times New Roman"/>
          <w:sz w:val="24"/>
          <w:szCs w:val="24"/>
        </w:rPr>
        <w:t>Telefonické spojení: 538 752 021-2, mobil: 734 863 770</w:t>
      </w:r>
    </w:p>
    <w:p w14:paraId="37ADF409" w14:textId="77777777" w:rsidR="00FD0597" w:rsidRPr="00FD0597" w:rsidRDefault="00FD0597" w:rsidP="00FD0597">
      <w:pPr>
        <w:spacing w:after="0"/>
        <w:jc w:val="both"/>
        <w:rPr>
          <w:rFonts w:ascii="Times New Roman" w:hAnsi="Times New Roman" w:cs="Times New Roman"/>
          <w:sz w:val="24"/>
          <w:szCs w:val="24"/>
        </w:rPr>
      </w:pPr>
      <w:r w:rsidRPr="00FD0597">
        <w:rPr>
          <w:rFonts w:ascii="Times New Roman" w:hAnsi="Times New Roman" w:cs="Times New Roman"/>
          <w:sz w:val="24"/>
          <w:szCs w:val="24"/>
        </w:rPr>
        <w:t xml:space="preserve">E-mail: </w:t>
      </w:r>
      <w:hyperlink r:id="rId7" w:history="1">
        <w:r w:rsidRPr="00FD0597">
          <w:rPr>
            <w:rStyle w:val="Hypertextovodkaz"/>
            <w:rFonts w:ascii="Times New Roman" w:hAnsi="Times New Roman" w:cs="Times New Roman"/>
            <w:color w:val="auto"/>
            <w:sz w:val="24"/>
            <w:szCs w:val="24"/>
          </w:rPr>
          <w:t>socialni@cck-brno.cz</w:t>
        </w:r>
      </w:hyperlink>
    </w:p>
    <w:p w14:paraId="2777DFCD" w14:textId="77777777" w:rsidR="00FD0597" w:rsidRPr="00FD0597" w:rsidRDefault="00FD0597" w:rsidP="00FD0597">
      <w:pPr>
        <w:spacing w:after="0"/>
        <w:jc w:val="both"/>
        <w:rPr>
          <w:rFonts w:ascii="Times New Roman" w:hAnsi="Times New Roman" w:cs="Times New Roman"/>
          <w:sz w:val="24"/>
          <w:szCs w:val="24"/>
        </w:rPr>
      </w:pPr>
      <w:r w:rsidRPr="00FD0597">
        <w:rPr>
          <w:rFonts w:ascii="Times New Roman" w:hAnsi="Times New Roman" w:cs="Times New Roman"/>
          <w:sz w:val="24"/>
          <w:szCs w:val="24"/>
        </w:rPr>
        <w:t xml:space="preserve">Web: </w:t>
      </w:r>
      <w:hyperlink r:id="rId8" w:history="1">
        <w:r w:rsidRPr="00FD0597">
          <w:rPr>
            <w:rStyle w:val="Hypertextovodkaz"/>
            <w:rFonts w:ascii="Times New Roman" w:hAnsi="Times New Roman" w:cs="Times New Roman"/>
            <w:color w:val="auto"/>
            <w:sz w:val="24"/>
            <w:szCs w:val="24"/>
          </w:rPr>
          <w:t>www.cck-brno.cz</w:t>
        </w:r>
      </w:hyperlink>
    </w:p>
    <w:p w14:paraId="3CD18FD8" w14:textId="77777777" w:rsidR="00FD0597" w:rsidRPr="00FD0597" w:rsidRDefault="00FD0597" w:rsidP="00FD0597">
      <w:pPr>
        <w:spacing w:after="0"/>
        <w:jc w:val="both"/>
        <w:rPr>
          <w:rFonts w:ascii="Times New Roman" w:hAnsi="Times New Roman" w:cs="Times New Roman"/>
          <w:sz w:val="24"/>
          <w:szCs w:val="24"/>
        </w:rPr>
      </w:pPr>
      <w:r w:rsidRPr="00FD0597">
        <w:rPr>
          <w:rFonts w:ascii="Times New Roman" w:hAnsi="Times New Roman" w:cs="Times New Roman"/>
          <w:sz w:val="24"/>
          <w:szCs w:val="24"/>
        </w:rPr>
        <w:t>Bankovní spojení: č.ú.6539621/0100</w:t>
      </w:r>
    </w:p>
    <w:p w14:paraId="65CA9383" w14:textId="77777777" w:rsidR="00FD0597" w:rsidRDefault="00FD0597" w:rsidP="00FD0597">
      <w:pPr>
        <w:jc w:val="both"/>
        <w:rPr>
          <w:rFonts w:ascii="Times New Roman" w:hAnsi="Times New Roman" w:cs="Times New Roman"/>
          <w:b/>
          <w:bCs/>
          <w:sz w:val="24"/>
          <w:szCs w:val="24"/>
        </w:rPr>
      </w:pPr>
    </w:p>
    <w:p w14:paraId="563AA6AB" w14:textId="255CF5B6" w:rsidR="00FD0597" w:rsidRPr="00FD0597" w:rsidRDefault="00FD0597" w:rsidP="00FD0597">
      <w:pPr>
        <w:jc w:val="both"/>
        <w:rPr>
          <w:rFonts w:ascii="Times New Roman" w:hAnsi="Times New Roman" w:cs="Times New Roman"/>
          <w:sz w:val="24"/>
          <w:szCs w:val="24"/>
        </w:rPr>
      </w:pPr>
      <w:r w:rsidRPr="00FD0597">
        <w:rPr>
          <w:rFonts w:ascii="Times New Roman" w:hAnsi="Times New Roman" w:cs="Times New Roman"/>
          <w:sz w:val="24"/>
          <w:szCs w:val="24"/>
        </w:rPr>
        <w:t xml:space="preserve">Posláním odlehčovací služby je poskytnout pomoc a podporu seniorům, závislým na pomoci druhé osoby po přechodnou dobu, po kterou jim tuto pomoc a péči nemůže zabezpečit rodina, terénní služby. Podpora a pomoc vychází z individuálních potřeb uživatele, respektuje a zachovává jejich důstojnost. </w:t>
      </w:r>
    </w:p>
    <w:p w14:paraId="08A4FB14" w14:textId="77777777" w:rsidR="00FD0597" w:rsidRPr="00FD0597" w:rsidRDefault="00FD0597" w:rsidP="00FD0597">
      <w:pPr>
        <w:jc w:val="both"/>
        <w:rPr>
          <w:rFonts w:ascii="Times New Roman" w:hAnsi="Times New Roman" w:cs="Times New Roman"/>
          <w:sz w:val="24"/>
          <w:szCs w:val="24"/>
        </w:rPr>
      </w:pPr>
      <w:r w:rsidRPr="00FD0597">
        <w:rPr>
          <w:rFonts w:ascii="Times New Roman" w:hAnsi="Times New Roman" w:cs="Times New Roman"/>
          <w:sz w:val="24"/>
          <w:szCs w:val="24"/>
        </w:rPr>
        <w:t xml:space="preserve">Odlehčovací služba poskytuje tyto základní činnosti a úkony: </w:t>
      </w:r>
    </w:p>
    <w:p w14:paraId="3C40DBE6" w14:textId="77777777" w:rsidR="00FD0597" w:rsidRPr="001C1728" w:rsidRDefault="00FD0597" w:rsidP="00FD0597">
      <w:pPr>
        <w:pStyle w:val="Odstavecseseznamem"/>
        <w:numPr>
          <w:ilvl w:val="0"/>
          <w:numId w:val="14"/>
        </w:numPr>
        <w:jc w:val="both"/>
        <w:rPr>
          <w:rFonts w:ascii="Times New Roman" w:hAnsi="Times New Roman" w:cs="Times New Roman"/>
          <w:sz w:val="24"/>
          <w:szCs w:val="24"/>
        </w:rPr>
      </w:pPr>
      <w:r w:rsidRPr="001C1728">
        <w:rPr>
          <w:rFonts w:ascii="Times New Roman" w:hAnsi="Times New Roman" w:cs="Times New Roman"/>
          <w:sz w:val="24"/>
          <w:szCs w:val="24"/>
        </w:rPr>
        <w:t>Pomoc při zvládnutí běžných úkonů péče o vlastní osobu</w:t>
      </w:r>
    </w:p>
    <w:p w14:paraId="1F40D1C9" w14:textId="77777777" w:rsidR="00FD0597" w:rsidRPr="001C1728" w:rsidRDefault="00FD0597" w:rsidP="00FD0597">
      <w:pPr>
        <w:pStyle w:val="Odstavecseseznamem"/>
        <w:numPr>
          <w:ilvl w:val="0"/>
          <w:numId w:val="14"/>
        </w:numPr>
        <w:jc w:val="both"/>
        <w:rPr>
          <w:rFonts w:ascii="Times New Roman" w:hAnsi="Times New Roman" w:cs="Times New Roman"/>
          <w:sz w:val="24"/>
          <w:szCs w:val="24"/>
        </w:rPr>
      </w:pPr>
      <w:r w:rsidRPr="001C1728">
        <w:rPr>
          <w:rFonts w:ascii="Times New Roman" w:hAnsi="Times New Roman" w:cs="Times New Roman"/>
          <w:sz w:val="24"/>
          <w:szCs w:val="24"/>
        </w:rPr>
        <w:t>Pomoc při osobní hygieně</w:t>
      </w:r>
    </w:p>
    <w:p w14:paraId="14BCCD96" w14:textId="77777777" w:rsidR="00FD0597" w:rsidRPr="001C1728" w:rsidRDefault="00FD0597" w:rsidP="00FD0597">
      <w:pPr>
        <w:pStyle w:val="Odstavecseseznamem"/>
        <w:numPr>
          <w:ilvl w:val="0"/>
          <w:numId w:val="14"/>
        </w:numPr>
        <w:jc w:val="both"/>
        <w:rPr>
          <w:rFonts w:ascii="Times New Roman" w:hAnsi="Times New Roman" w:cs="Times New Roman"/>
          <w:sz w:val="24"/>
          <w:szCs w:val="24"/>
        </w:rPr>
      </w:pPr>
      <w:r w:rsidRPr="001C1728">
        <w:rPr>
          <w:rFonts w:ascii="Times New Roman" w:hAnsi="Times New Roman" w:cs="Times New Roman"/>
          <w:sz w:val="24"/>
          <w:szCs w:val="24"/>
        </w:rPr>
        <w:t>Poskytnutí stravy</w:t>
      </w:r>
    </w:p>
    <w:p w14:paraId="2A27A47F" w14:textId="77777777" w:rsidR="00FD0597" w:rsidRPr="001C1728" w:rsidRDefault="00FD0597" w:rsidP="00FD0597">
      <w:pPr>
        <w:pStyle w:val="Odstavecseseznamem"/>
        <w:numPr>
          <w:ilvl w:val="0"/>
          <w:numId w:val="14"/>
        </w:numPr>
        <w:jc w:val="both"/>
        <w:rPr>
          <w:rFonts w:ascii="Times New Roman" w:hAnsi="Times New Roman" w:cs="Times New Roman"/>
          <w:sz w:val="24"/>
          <w:szCs w:val="24"/>
        </w:rPr>
      </w:pPr>
      <w:r w:rsidRPr="001C1728">
        <w:rPr>
          <w:rFonts w:ascii="Times New Roman" w:hAnsi="Times New Roman" w:cs="Times New Roman"/>
          <w:sz w:val="24"/>
          <w:szCs w:val="24"/>
        </w:rPr>
        <w:t>Poskytnutí ubytování</w:t>
      </w:r>
    </w:p>
    <w:p w14:paraId="4DDE6E08" w14:textId="77777777" w:rsidR="00FD0597" w:rsidRPr="001C1728" w:rsidRDefault="00FD0597" w:rsidP="00FD0597">
      <w:pPr>
        <w:pStyle w:val="Odstavecseseznamem"/>
        <w:numPr>
          <w:ilvl w:val="0"/>
          <w:numId w:val="14"/>
        </w:numPr>
        <w:jc w:val="both"/>
        <w:rPr>
          <w:rFonts w:ascii="Times New Roman" w:hAnsi="Times New Roman" w:cs="Times New Roman"/>
          <w:sz w:val="24"/>
          <w:szCs w:val="24"/>
        </w:rPr>
      </w:pPr>
      <w:r w:rsidRPr="001C1728">
        <w:rPr>
          <w:rFonts w:ascii="Times New Roman" w:hAnsi="Times New Roman" w:cs="Times New Roman"/>
          <w:sz w:val="24"/>
          <w:szCs w:val="24"/>
        </w:rPr>
        <w:t>Zprostředkování kontaktu se společenským prostředím</w:t>
      </w:r>
    </w:p>
    <w:p w14:paraId="69301733" w14:textId="77777777" w:rsidR="00FD0597" w:rsidRPr="001C1728" w:rsidRDefault="00FD0597" w:rsidP="00FD0597">
      <w:pPr>
        <w:pStyle w:val="Odstavecseseznamem"/>
        <w:numPr>
          <w:ilvl w:val="0"/>
          <w:numId w:val="14"/>
        </w:numPr>
        <w:jc w:val="both"/>
        <w:rPr>
          <w:rFonts w:ascii="Times New Roman" w:hAnsi="Times New Roman" w:cs="Times New Roman"/>
          <w:sz w:val="24"/>
          <w:szCs w:val="24"/>
        </w:rPr>
      </w:pPr>
      <w:r w:rsidRPr="001C1728">
        <w:rPr>
          <w:rFonts w:ascii="Times New Roman" w:hAnsi="Times New Roman" w:cs="Times New Roman"/>
          <w:sz w:val="24"/>
          <w:szCs w:val="24"/>
        </w:rPr>
        <w:t>Pomoc při uplatňování práv a oprávněných zájmů při obstarávání osobních záležitostí</w:t>
      </w:r>
    </w:p>
    <w:p w14:paraId="74F6E7C0" w14:textId="77777777" w:rsidR="00FD0597" w:rsidRPr="001C1728" w:rsidRDefault="00FD0597" w:rsidP="00FD0597">
      <w:pPr>
        <w:pStyle w:val="Odstavecseseznamem"/>
        <w:numPr>
          <w:ilvl w:val="0"/>
          <w:numId w:val="14"/>
        </w:numPr>
        <w:jc w:val="both"/>
        <w:rPr>
          <w:rFonts w:ascii="Times New Roman" w:hAnsi="Times New Roman" w:cs="Times New Roman"/>
          <w:sz w:val="24"/>
          <w:szCs w:val="24"/>
        </w:rPr>
      </w:pPr>
      <w:r w:rsidRPr="001C1728">
        <w:rPr>
          <w:rFonts w:ascii="Times New Roman" w:hAnsi="Times New Roman" w:cs="Times New Roman"/>
          <w:sz w:val="24"/>
          <w:szCs w:val="24"/>
        </w:rPr>
        <w:t xml:space="preserve">Sociálně terapeutická činnost </w:t>
      </w:r>
    </w:p>
    <w:p w14:paraId="3F25A3FD" w14:textId="77777777" w:rsidR="00FD0597" w:rsidRPr="001C1728" w:rsidRDefault="00FD0597" w:rsidP="00FD0597">
      <w:pPr>
        <w:pStyle w:val="Odstavecseseznamem"/>
        <w:numPr>
          <w:ilvl w:val="0"/>
          <w:numId w:val="14"/>
        </w:numPr>
        <w:jc w:val="both"/>
        <w:rPr>
          <w:rFonts w:ascii="Times New Roman" w:hAnsi="Times New Roman" w:cs="Times New Roman"/>
          <w:sz w:val="24"/>
          <w:szCs w:val="24"/>
        </w:rPr>
      </w:pPr>
      <w:r>
        <w:rPr>
          <w:rFonts w:ascii="Times New Roman" w:hAnsi="Times New Roman" w:cs="Times New Roman"/>
          <w:sz w:val="24"/>
          <w:szCs w:val="24"/>
        </w:rPr>
        <w:t>Výchovné, vzdělávací a a</w:t>
      </w:r>
      <w:r w:rsidRPr="001C1728">
        <w:rPr>
          <w:rFonts w:ascii="Times New Roman" w:hAnsi="Times New Roman" w:cs="Times New Roman"/>
          <w:sz w:val="24"/>
          <w:szCs w:val="24"/>
        </w:rPr>
        <w:t>ktivizační činnost</w:t>
      </w:r>
    </w:p>
    <w:p w14:paraId="34E0C932" w14:textId="77777777" w:rsidR="00FD0597" w:rsidRPr="0086555C" w:rsidRDefault="00FD0597" w:rsidP="0086555C">
      <w:pPr>
        <w:jc w:val="both"/>
        <w:rPr>
          <w:rFonts w:ascii="Times New Roman" w:hAnsi="Times New Roman" w:cs="Times New Roman"/>
          <w:sz w:val="24"/>
          <w:szCs w:val="24"/>
        </w:rPr>
      </w:pPr>
    </w:p>
    <w:p w14:paraId="33650156" w14:textId="171A6956" w:rsidR="0086555C" w:rsidRPr="0086555C" w:rsidRDefault="0086555C" w:rsidP="0086555C">
      <w:pPr>
        <w:jc w:val="both"/>
        <w:rPr>
          <w:rFonts w:ascii="Times New Roman" w:hAnsi="Times New Roman" w:cs="Times New Roman"/>
          <w:sz w:val="24"/>
          <w:szCs w:val="24"/>
        </w:rPr>
      </w:pPr>
      <w:r w:rsidRPr="0086555C">
        <w:rPr>
          <w:rFonts w:ascii="Times New Roman" w:hAnsi="Times New Roman" w:cs="Times New Roman"/>
          <w:sz w:val="24"/>
          <w:szCs w:val="24"/>
        </w:rPr>
        <w:t xml:space="preserve">Zahájení poskytování odlehčovací služby se děje na základě </w:t>
      </w:r>
      <w:r w:rsidRPr="0086555C">
        <w:rPr>
          <w:rFonts w:ascii="Times New Roman" w:hAnsi="Times New Roman" w:cs="Times New Roman"/>
          <w:b/>
          <w:bCs/>
          <w:sz w:val="24"/>
          <w:szCs w:val="24"/>
        </w:rPr>
        <w:t>podpisu Smlouvy o poskytování sociální služby</w:t>
      </w:r>
      <w:r w:rsidRPr="0086555C">
        <w:rPr>
          <w:rFonts w:ascii="Times New Roman" w:hAnsi="Times New Roman" w:cs="Times New Roman"/>
          <w:sz w:val="24"/>
          <w:szCs w:val="24"/>
        </w:rPr>
        <w:t xml:space="preserve"> mezi poskytovatelem (ředitelkou organizace) a uživatelem (opatrovníkem, </w:t>
      </w:r>
      <w:r w:rsidR="00B217F2">
        <w:rPr>
          <w:rFonts w:ascii="Times New Roman" w:hAnsi="Times New Roman" w:cs="Times New Roman"/>
          <w:sz w:val="24"/>
          <w:szCs w:val="24"/>
        </w:rPr>
        <w:t>zástupcem, zmocněncem, zákon č. 89/2012 Sb., občanský zákoník, § 38 a násl., v platném znění</w:t>
      </w:r>
      <w:r w:rsidRPr="0086555C">
        <w:rPr>
          <w:rFonts w:ascii="Times New Roman" w:hAnsi="Times New Roman" w:cs="Times New Roman"/>
          <w:sz w:val="24"/>
          <w:szCs w:val="24"/>
        </w:rPr>
        <w:t xml:space="preserve">). </w:t>
      </w:r>
    </w:p>
    <w:p w14:paraId="44F101CE" w14:textId="77777777" w:rsidR="0086555C" w:rsidRDefault="0086555C" w:rsidP="0086555C">
      <w:pPr>
        <w:jc w:val="both"/>
        <w:rPr>
          <w:rFonts w:ascii="Times New Roman" w:hAnsi="Times New Roman" w:cs="Times New Roman"/>
          <w:sz w:val="24"/>
          <w:szCs w:val="24"/>
        </w:rPr>
      </w:pPr>
    </w:p>
    <w:p w14:paraId="2D64BDE3" w14:textId="77777777" w:rsidR="00FD0597" w:rsidRPr="0086555C" w:rsidRDefault="00FD0597" w:rsidP="0086555C">
      <w:pPr>
        <w:jc w:val="both"/>
        <w:rPr>
          <w:rFonts w:ascii="Times New Roman" w:hAnsi="Times New Roman" w:cs="Times New Roman"/>
          <w:sz w:val="24"/>
          <w:szCs w:val="24"/>
        </w:rPr>
      </w:pPr>
    </w:p>
    <w:p w14:paraId="6CDF1333" w14:textId="77777777" w:rsidR="0086555C" w:rsidRPr="0086555C" w:rsidRDefault="0086555C" w:rsidP="00BB40CB">
      <w:pPr>
        <w:spacing w:after="0"/>
        <w:jc w:val="center"/>
        <w:rPr>
          <w:rFonts w:ascii="Times New Roman" w:hAnsi="Times New Roman" w:cs="Times New Roman"/>
          <w:b/>
          <w:bCs/>
          <w:iCs/>
          <w:sz w:val="24"/>
          <w:szCs w:val="24"/>
        </w:rPr>
      </w:pPr>
      <w:r w:rsidRPr="0086555C">
        <w:rPr>
          <w:rFonts w:ascii="Times New Roman" w:hAnsi="Times New Roman" w:cs="Times New Roman"/>
          <w:b/>
          <w:bCs/>
          <w:iCs/>
          <w:sz w:val="24"/>
          <w:szCs w:val="24"/>
        </w:rPr>
        <w:lastRenderedPageBreak/>
        <w:t>Ubytování</w:t>
      </w:r>
    </w:p>
    <w:p w14:paraId="44F083CA" w14:textId="77777777" w:rsidR="0086555C" w:rsidRPr="0086555C" w:rsidRDefault="0086555C" w:rsidP="00696805">
      <w:pPr>
        <w:spacing w:after="0"/>
        <w:jc w:val="both"/>
        <w:rPr>
          <w:rFonts w:ascii="Times New Roman" w:hAnsi="Times New Roman" w:cs="Times New Roman"/>
          <w:sz w:val="24"/>
          <w:szCs w:val="24"/>
        </w:rPr>
      </w:pPr>
      <w:r w:rsidRPr="0086555C">
        <w:rPr>
          <w:rFonts w:ascii="Times New Roman" w:hAnsi="Times New Roman" w:cs="Times New Roman"/>
          <w:sz w:val="24"/>
          <w:szCs w:val="24"/>
        </w:rPr>
        <w:t xml:space="preserve">1. Ubytování se poskytuje uživatelům v jedno nebo dvoulůžkovém pokoji, který je vybaven nábytkem, umyvadlem OS ČČK Brno. Vybavení pokoje si může uživatel doplnit vlastními drobnými předměty, jako jsou např. fotografie, obrazy, sošky, květiny, hrníčky apod. </w:t>
      </w:r>
    </w:p>
    <w:p w14:paraId="59FCA463" w14:textId="77777777" w:rsidR="0086555C" w:rsidRPr="0086555C" w:rsidRDefault="0086555C" w:rsidP="00696805">
      <w:pPr>
        <w:spacing w:after="0"/>
        <w:jc w:val="both"/>
        <w:rPr>
          <w:rFonts w:ascii="Times New Roman" w:hAnsi="Times New Roman" w:cs="Times New Roman"/>
          <w:sz w:val="24"/>
          <w:szCs w:val="24"/>
        </w:rPr>
      </w:pPr>
      <w:r w:rsidRPr="0086555C">
        <w:rPr>
          <w:rFonts w:ascii="Times New Roman" w:hAnsi="Times New Roman" w:cs="Times New Roman"/>
          <w:sz w:val="24"/>
          <w:szCs w:val="24"/>
        </w:rPr>
        <w:t xml:space="preserve">2. Uživatelé služby si mohou, podle délky plánovaného pobytu, doplnit vybavení pokoje i vlastními drobnými elektrospotřebiči, zejména rádiem či televizí, užívat je však s ohledem na ostatní spolubydlící. Telekomunikační poplatky si hradí uživatelé ze svých prostředků na adrese trvalého pobytu (doklad se doporučuje mít u sebe). Pokud na dvoulůžkovém pokoji jeden z uživatelů nesouhlasí s užíváním televize nebo rádia, je poslech umožněn přes sluchátka, které si pořídí. </w:t>
      </w:r>
    </w:p>
    <w:p w14:paraId="4C3B5928" w14:textId="77777777" w:rsidR="0086555C" w:rsidRPr="0086555C" w:rsidRDefault="0086555C" w:rsidP="00696805">
      <w:pPr>
        <w:spacing w:after="0"/>
        <w:jc w:val="both"/>
        <w:rPr>
          <w:rFonts w:ascii="Times New Roman" w:hAnsi="Times New Roman" w:cs="Times New Roman"/>
          <w:sz w:val="24"/>
          <w:szCs w:val="24"/>
        </w:rPr>
      </w:pPr>
      <w:r w:rsidRPr="0086555C">
        <w:rPr>
          <w:rFonts w:ascii="Times New Roman" w:hAnsi="Times New Roman" w:cs="Times New Roman"/>
          <w:sz w:val="24"/>
          <w:szCs w:val="24"/>
        </w:rPr>
        <w:t xml:space="preserve">3. Oblečení a ostatní prádlo, které si s sebou uživatel přinesl a bude se prát v prádelně organizace, je třeba mít označeny. </w:t>
      </w:r>
    </w:p>
    <w:p w14:paraId="1BD842A7" w14:textId="77777777" w:rsidR="0086555C" w:rsidRPr="0086555C" w:rsidRDefault="0086555C" w:rsidP="00696805">
      <w:pPr>
        <w:spacing w:after="0"/>
        <w:jc w:val="both"/>
        <w:rPr>
          <w:rFonts w:ascii="Times New Roman" w:hAnsi="Times New Roman" w:cs="Times New Roman"/>
          <w:color w:val="000000" w:themeColor="text1"/>
          <w:sz w:val="24"/>
          <w:szCs w:val="24"/>
        </w:rPr>
      </w:pPr>
      <w:r w:rsidRPr="0086555C">
        <w:rPr>
          <w:rFonts w:ascii="Times New Roman" w:hAnsi="Times New Roman" w:cs="Times New Roman"/>
          <w:sz w:val="24"/>
          <w:szCs w:val="24"/>
        </w:rPr>
        <w:t xml:space="preserve">4. </w:t>
      </w:r>
      <w:r w:rsidRPr="0086555C">
        <w:rPr>
          <w:rFonts w:ascii="Times New Roman" w:hAnsi="Times New Roman" w:cs="Times New Roman"/>
          <w:color w:val="000000" w:themeColor="text1"/>
          <w:sz w:val="24"/>
          <w:szCs w:val="24"/>
        </w:rPr>
        <w:t>Každý pokoj je uzamykatelný a uživatel služby má od ní vlastní klíč. Rezervní klíče od pokojů uživatelů jsou uloženy v pracovně</w:t>
      </w:r>
      <w:r w:rsidRPr="0086555C">
        <w:rPr>
          <w:rFonts w:ascii="Times New Roman" w:hAnsi="Times New Roman" w:cs="Times New Roman"/>
          <w:b/>
          <w:bCs/>
          <w:color w:val="000000" w:themeColor="text1"/>
          <w:sz w:val="24"/>
          <w:szCs w:val="24"/>
        </w:rPr>
        <w:t xml:space="preserve"> </w:t>
      </w:r>
      <w:r w:rsidRPr="0086555C">
        <w:rPr>
          <w:rFonts w:ascii="Times New Roman" w:hAnsi="Times New Roman" w:cs="Times New Roman"/>
          <w:color w:val="000000" w:themeColor="text1"/>
          <w:sz w:val="24"/>
          <w:szCs w:val="24"/>
        </w:rPr>
        <w:t xml:space="preserve">zaměstnanců a jsou použity v mimořádných situacích. Cennosti si klient může uložit do trezoru v kanceláři zařízení. </w:t>
      </w:r>
      <w:r w:rsidRPr="0086555C">
        <w:rPr>
          <w:rFonts w:ascii="Times New Roman" w:hAnsi="Times New Roman" w:cs="Times New Roman"/>
          <w:sz w:val="24"/>
          <w:szCs w:val="24"/>
        </w:rPr>
        <w:t>Uživatelům služby není dovoleno v zařízení přechovávat zvířata, zbraně, nebezpečné chemikálie, hygienicky závadné předměty a potraviny, jakož i jiné věci v nadměrném množství (prázdné láhve, sklenice, noviny...).</w:t>
      </w:r>
    </w:p>
    <w:p w14:paraId="5281C274" w14:textId="77777777" w:rsidR="0086555C" w:rsidRPr="0086555C" w:rsidRDefault="0086555C" w:rsidP="0086555C">
      <w:pPr>
        <w:jc w:val="both"/>
        <w:rPr>
          <w:rFonts w:ascii="Times New Roman" w:hAnsi="Times New Roman" w:cs="Times New Roman"/>
          <w:sz w:val="24"/>
          <w:szCs w:val="24"/>
        </w:rPr>
      </w:pPr>
      <w:r w:rsidRPr="0086555C">
        <w:rPr>
          <w:rFonts w:ascii="Times New Roman" w:hAnsi="Times New Roman" w:cs="Times New Roman"/>
          <w:sz w:val="24"/>
          <w:szCs w:val="24"/>
        </w:rPr>
        <w:t xml:space="preserve">5. Ve všech vnitřních prostorách budovy je zákaz kouření. Kouřit lze jen v prostorách za tímto účelem vymezených a označených. </w:t>
      </w:r>
    </w:p>
    <w:p w14:paraId="274E1B95" w14:textId="77777777" w:rsidR="00BB40CB" w:rsidRPr="0086555C" w:rsidRDefault="00BB40CB" w:rsidP="0086555C">
      <w:pPr>
        <w:jc w:val="both"/>
        <w:rPr>
          <w:rFonts w:ascii="Times New Roman" w:hAnsi="Times New Roman" w:cs="Times New Roman"/>
          <w:sz w:val="24"/>
          <w:szCs w:val="24"/>
        </w:rPr>
      </w:pPr>
    </w:p>
    <w:p w14:paraId="46CE500B" w14:textId="77777777" w:rsidR="0086555C" w:rsidRPr="0086555C" w:rsidRDefault="0086555C" w:rsidP="00BB40CB">
      <w:pPr>
        <w:spacing w:after="0"/>
        <w:jc w:val="center"/>
        <w:rPr>
          <w:rFonts w:ascii="Times New Roman" w:hAnsi="Times New Roman" w:cs="Times New Roman"/>
          <w:b/>
          <w:bCs/>
          <w:iCs/>
          <w:sz w:val="24"/>
          <w:szCs w:val="24"/>
        </w:rPr>
      </w:pPr>
      <w:r w:rsidRPr="0086555C">
        <w:rPr>
          <w:rFonts w:ascii="Times New Roman" w:hAnsi="Times New Roman" w:cs="Times New Roman"/>
          <w:b/>
          <w:bCs/>
          <w:iCs/>
          <w:sz w:val="24"/>
          <w:szCs w:val="24"/>
        </w:rPr>
        <w:t>Odpovědnost za škodu</w:t>
      </w:r>
    </w:p>
    <w:p w14:paraId="73E17F0C" w14:textId="77777777" w:rsidR="0086555C" w:rsidRPr="0086555C" w:rsidRDefault="0086555C" w:rsidP="00696805">
      <w:pPr>
        <w:spacing w:after="0"/>
        <w:jc w:val="both"/>
        <w:rPr>
          <w:rFonts w:ascii="Times New Roman" w:hAnsi="Times New Roman" w:cs="Times New Roman"/>
          <w:sz w:val="24"/>
          <w:szCs w:val="24"/>
        </w:rPr>
      </w:pPr>
      <w:r w:rsidRPr="0086555C">
        <w:rPr>
          <w:rFonts w:ascii="Times New Roman" w:hAnsi="Times New Roman" w:cs="Times New Roman"/>
          <w:sz w:val="24"/>
          <w:szCs w:val="24"/>
        </w:rPr>
        <w:t>1. Uživatel služby odpovídá pouze za škodu na majetku způsobenou úmyslně. V takovém případě je povinen uhradit náklady související s opravou nebo její náhradu.</w:t>
      </w:r>
    </w:p>
    <w:p w14:paraId="2CD3F362" w14:textId="77777777" w:rsidR="0086555C" w:rsidRPr="0086555C" w:rsidRDefault="0086555C" w:rsidP="0086555C">
      <w:pPr>
        <w:jc w:val="both"/>
        <w:rPr>
          <w:rFonts w:ascii="Times New Roman" w:hAnsi="Times New Roman" w:cs="Times New Roman"/>
          <w:sz w:val="24"/>
          <w:szCs w:val="24"/>
        </w:rPr>
      </w:pPr>
      <w:r w:rsidRPr="0086555C">
        <w:rPr>
          <w:rFonts w:ascii="Times New Roman" w:hAnsi="Times New Roman" w:cs="Times New Roman"/>
          <w:sz w:val="24"/>
          <w:szCs w:val="24"/>
        </w:rPr>
        <w:t>2</w:t>
      </w:r>
      <w:r w:rsidRPr="0086555C">
        <w:rPr>
          <w:rFonts w:ascii="Times New Roman" w:hAnsi="Times New Roman" w:cs="Times New Roman"/>
          <w:color w:val="000000" w:themeColor="text1"/>
          <w:sz w:val="24"/>
          <w:szCs w:val="24"/>
        </w:rPr>
        <w:t>. Způsobí-li škodu více uživatelů sociální služby, odpovídají za škodu společně a nerozdílně.</w:t>
      </w:r>
      <w:r w:rsidRPr="0086555C">
        <w:rPr>
          <w:rFonts w:ascii="Times New Roman" w:hAnsi="Times New Roman" w:cs="Times New Roman"/>
          <w:color w:val="FF0000"/>
          <w:sz w:val="24"/>
          <w:szCs w:val="24"/>
        </w:rPr>
        <w:t xml:space="preserve"> </w:t>
      </w:r>
    </w:p>
    <w:p w14:paraId="5A2CD28A" w14:textId="77777777" w:rsidR="0086555C" w:rsidRPr="0086555C" w:rsidRDefault="0086555C" w:rsidP="00696805">
      <w:pPr>
        <w:spacing w:after="0"/>
        <w:jc w:val="both"/>
        <w:rPr>
          <w:rFonts w:ascii="Times New Roman" w:hAnsi="Times New Roman" w:cs="Times New Roman"/>
          <w:sz w:val="24"/>
          <w:szCs w:val="24"/>
        </w:rPr>
      </w:pPr>
      <w:r w:rsidRPr="0086555C">
        <w:rPr>
          <w:rFonts w:ascii="Times New Roman" w:hAnsi="Times New Roman" w:cs="Times New Roman"/>
          <w:sz w:val="24"/>
          <w:szCs w:val="24"/>
        </w:rPr>
        <w:t xml:space="preserve">3. Uživatelé služby jsou povinni chránit majetek OS ČČK Brno, případně upozornit zaměstnance na škodu, která vznikla nebo která hrozí. </w:t>
      </w:r>
    </w:p>
    <w:p w14:paraId="0495CD1B" w14:textId="77777777" w:rsidR="0086555C" w:rsidRPr="0086555C" w:rsidRDefault="0086555C" w:rsidP="0086555C">
      <w:pPr>
        <w:jc w:val="both"/>
        <w:rPr>
          <w:rFonts w:ascii="Times New Roman" w:hAnsi="Times New Roman" w:cs="Times New Roman"/>
          <w:sz w:val="24"/>
          <w:szCs w:val="24"/>
        </w:rPr>
      </w:pPr>
      <w:r w:rsidRPr="0086555C">
        <w:rPr>
          <w:rFonts w:ascii="Times New Roman" w:hAnsi="Times New Roman" w:cs="Times New Roman"/>
          <w:sz w:val="24"/>
          <w:szCs w:val="24"/>
        </w:rPr>
        <w:t xml:space="preserve">4. Odpovědnost za škodu se řídí § 2894 a násl., zákona č.89/2012 Sb., občanský zákoník, v platném znění. </w:t>
      </w:r>
    </w:p>
    <w:p w14:paraId="45F95F69" w14:textId="77777777" w:rsidR="00696805" w:rsidRDefault="00696805" w:rsidP="00BB40CB">
      <w:pPr>
        <w:spacing w:after="0"/>
        <w:jc w:val="center"/>
        <w:rPr>
          <w:rFonts w:ascii="Times New Roman" w:hAnsi="Times New Roman" w:cs="Times New Roman"/>
          <w:b/>
          <w:bCs/>
          <w:iCs/>
          <w:sz w:val="24"/>
          <w:szCs w:val="24"/>
        </w:rPr>
      </w:pPr>
    </w:p>
    <w:p w14:paraId="5EFF8049" w14:textId="494A645F" w:rsidR="0086555C" w:rsidRPr="0086555C" w:rsidRDefault="0086555C" w:rsidP="00BB40CB">
      <w:pPr>
        <w:spacing w:after="0"/>
        <w:jc w:val="center"/>
        <w:rPr>
          <w:rFonts w:ascii="Times New Roman" w:hAnsi="Times New Roman" w:cs="Times New Roman"/>
          <w:b/>
          <w:bCs/>
          <w:iCs/>
          <w:sz w:val="24"/>
          <w:szCs w:val="24"/>
        </w:rPr>
      </w:pPr>
      <w:r w:rsidRPr="0086555C">
        <w:rPr>
          <w:rFonts w:ascii="Times New Roman" w:hAnsi="Times New Roman" w:cs="Times New Roman"/>
          <w:b/>
          <w:bCs/>
          <w:iCs/>
          <w:sz w:val="24"/>
          <w:szCs w:val="24"/>
        </w:rPr>
        <w:t>Úschova cenných věcí</w:t>
      </w:r>
    </w:p>
    <w:p w14:paraId="0AE95201" w14:textId="77777777" w:rsidR="0086555C" w:rsidRPr="0086555C" w:rsidRDefault="0086555C" w:rsidP="00696805">
      <w:pPr>
        <w:spacing w:after="0"/>
        <w:jc w:val="both"/>
        <w:rPr>
          <w:rFonts w:ascii="Times New Roman" w:hAnsi="Times New Roman" w:cs="Times New Roman"/>
          <w:color w:val="FF0000"/>
          <w:sz w:val="24"/>
          <w:szCs w:val="24"/>
        </w:rPr>
      </w:pPr>
      <w:r w:rsidRPr="0086555C">
        <w:rPr>
          <w:rFonts w:ascii="Times New Roman" w:hAnsi="Times New Roman" w:cs="Times New Roman"/>
          <w:sz w:val="24"/>
          <w:szCs w:val="24"/>
        </w:rPr>
        <w:t xml:space="preserve">1. Na žádost uživatele služby může převzít vedoucí služby do úschovy jeho cennosti, peněžní hotovost, </w:t>
      </w:r>
      <w:r w:rsidRPr="0086555C">
        <w:rPr>
          <w:rFonts w:ascii="Times New Roman" w:hAnsi="Times New Roman" w:cs="Times New Roman"/>
          <w:color w:val="000000" w:themeColor="text1"/>
          <w:sz w:val="24"/>
          <w:szCs w:val="24"/>
        </w:rPr>
        <w:t>příp. vkladní knížky na základě Smlouvy o úschově – příloha č.4 smlouvy o poskytnutí sociální pobytové služby.</w:t>
      </w:r>
    </w:p>
    <w:p w14:paraId="33FBAFE7" w14:textId="77777777" w:rsidR="0086555C" w:rsidRPr="0086555C" w:rsidRDefault="0086555C" w:rsidP="00696805">
      <w:pPr>
        <w:spacing w:after="0"/>
        <w:jc w:val="both"/>
        <w:rPr>
          <w:rFonts w:ascii="Times New Roman" w:hAnsi="Times New Roman" w:cs="Times New Roman"/>
          <w:sz w:val="24"/>
          <w:szCs w:val="24"/>
        </w:rPr>
      </w:pPr>
      <w:r w:rsidRPr="0086555C">
        <w:rPr>
          <w:rFonts w:ascii="Times New Roman" w:hAnsi="Times New Roman" w:cs="Times New Roman"/>
          <w:sz w:val="24"/>
          <w:szCs w:val="24"/>
        </w:rPr>
        <w:t xml:space="preserve">2. Uživateli je zdůrazňován prvořadý zájem zařízení na předcházení případných ztrát či zničení majetkových hodnot, které si ponechá uživatel ve svém pokoji. Uživatel má možnost uzamykat si pokoj.  Zařízení neodpovídá za věci, vkladní knížky, cennosti a peněžní hotovost, kterou nepřevzalo do úschovy. </w:t>
      </w:r>
    </w:p>
    <w:p w14:paraId="59980BF4" w14:textId="032AEEBE" w:rsidR="0086555C" w:rsidRPr="0086555C" w:rsidRDefault="0086555C" w:rsidP="0086555C">
      <w:pPr>
        <w:jc w:val="both"/>
        <w:rPr>
          <w:rFonts w:ascii="Times New Roman" w:hAnsi="Times New Roman" w:cs="Times New Roman"/>
          <w:sz w:val="24"/>
          <w:szCs w:val="24"/>
        </w:rPr>
      </w:pPr>
      <w:r w:rsidRPr="0086555C">
        <w:rPr>
          <w:rFonts w:ascii="Times New Roman" w:hAnsi="Times New Roman" w:cs="Times New Roman"/>
          <w:sz w:val="24"/>
          <w:szCs w:val="24"/>
        </w:rPr>
        <w:t>3. Uživatel má právo se rozhodnout, zda si své doklady ponechá u sebe, či si je uloží do úschovy. Pokud se rozhodne pro úschovu, jsou mu doklady na základě jeho písemné</w:t>
      </w:r>
      <w:r w:rsidR="003935EA">
        <w:rPr>
          <w:rFonts w:ascii="Times New Roman" w:hAnsi="Times New Roman" w:cs="Times New Roman"/>
          <w:sz w:val="24"/>
          <w:szCs w:val="24"/>
        </w:rPr>
        <w:t>ho</w:t>
      </w:r>
      <w:r w:rsidRPr="0086555C">
        <w:rPr>
          <w:rFonts w:ascii="Times New Roman" w:hAnsi="Times New Roman" w:cs="Times New Roman"/>
          <w:sz w:val="24"/>
          <w:szCs w:val="24"/>
        </w:rPr>
        <w:t xml:space="preserve"> </w:t>
      </w:r>
      <w:r w:rsidR="003935EA">
        <w:rPr>
          <w:rFonts w:ascii="Times New Roman" w:hAnsi="Times New Roman" w:cs="Times New Roman"/>
          <w:sz w:val="24"/>
          <w:szCs w:val="24"/>
        </w:rPr>
        <w:t>souhlasu</w:t>
      </w:r>
      <w:r w:rsidRPr="0086555C">
        <w:rPr>
          <w:rFonts w:ascii="Times New Roman" w:hAnsi="Times New Roman" w:cs="Times New Roman"/>
          <w:sz w:val="24"/>
          <w:szCs w:val="24"/>
        </w:rPr>
        <w:t xml:space="preserve"> uschovány v pracovně zaměstnanců a jsou mu vydány kdykoliv na požádání. </w:t>
      </w:r>
    </w:p>
    <w:p w14:paraId="45169AFC" w14:textId="77777777" w:rsidR="0086555C" w:rsidRPr="0086555C" w:rsidRDefault="0086555C" w:rsidP="00BB40CB">
      <w:pPr>
        <w:spacing w:after="0"/>
        <w:jc w:val="center"/>
        <w:rPr>
          <w:rFonts w:ascii="Times New Roman" w:hAnsi="Times New Roman" w:cs="Times New Roman"/>
          <w:b/>
          <w:bCs/>
          <w:iCs/>
          <w:sz w:val="24"/>
          <w:szCs w:val="24"/>
        </w:rPr>
      </w:pPr>
      <w:r w:rsidRPr="0086555C">
        <w:rPr>
          <w:rFonts w:ascii="Times New Roman" w:hAnsi="Times New Roman" w:cs="Times New Roman"/>
          <w:b/>
          <w:bCs/>
          <w:iCs/>
          <w:sz w:val="24"/>
          <w:szCs w:val="24"/>
        </w:rPr>
        <w:lastRenderedPageBreak/>
        <w:t>Stravování</w:t>
      </w:r>
    </w:p>
    <w:p w14:paraId="0F44911D" w14:textId="77777777" w:rsidR="0086555C" w:rsidRPr="0086555C" w:rsidRDefault="0086555C" w:rsidP="00696805">
      <w:pPr>
        <w:spacing w:after="0"/>
        <w:jc w:val="both"/>
        <w:rPr>
          <w:rFonts w:ascii="Times New Roman" w:hAnsi="Times New Roman" w:cs="Times New Roman"/>
          <w:color w:val="000000"/>
          <w:sz w:val="24"/>
          <w:szCs w:val="24"/>
        </w:rPr>
      </w:pPr>
      <w:r w:rsidRPr="0086555C">
        <w:rPr>
          <w:rFonts w:ascii="Times New Roman" w:hAnsi="Times New Roman" w:cs="Times New Roman"/>
          <w:sz w:val="24"/>
          <w:szCs w:val="24"/>
        </w:rPr>
        <w:t>1. Uživatelům je zajištěna celodenní strava.</w:t>
      </w:r>
    </w:p>
    <w:p w14:paraId="547FB7A9" w14:textId="77777777" w:rsidR="0086555C" w:rsidRPr="0086555C" w:rsidRDefault="0086555C" w:rsidP="00696805">
      <w:pPr>
        <w:spacing w:after="0"/>
        <w:jc w:val="both"/>
        <w:rPr>
          <w:rFonts w:ascii="Times New Roman" w:hAnsi="Times New Roman" w:cs="Times New Roman"/>
          <w:sz w:val="24"/>
          <w:szCs w:val="24"/>
        </w:rPr>
      </w:pPr>
      <w:r w:rsidRPr="0086555C">
        <w:rPr>
          <w:rFonts w:ascii="Times New Roman" w:hAnsi="Times New Roman" w:cs="Times New Roman"/>
          <w:sz w:val="24"/>
          <w:szCs w:val="24"/>
        </w:rPr>
        <w:t xml:space="preserve">2. Stravování probíhá na základě předem zveřejněného jídelního lístku, a to v nasmlouvaném </w:t>
      </w:r>
      <w:proofErr w:type="gramStart"/>
      <w:r w:rsidRPr="0086555C">
        <w:rPr>
          <w:rFonts w:ascii="Times New Roman" w:hAnsi="Times New Roman" w:cs="Times New Roman"/>
          <w:sz w:val="24"/>
          <w:szCs w:val="24"/>
        </w:rPr>
        <w:t>rozsahu - maximálně</w:t>
      </w:r>
      <w:proofErr w:type="gramEnd"/>
      <w:r w:rsidRPr="0086555C">
        <w:rPr>
          <w:rFonts w:ascii="Times New Roman" w:hAnsi="Times New Roman" w:cs="Times New Roman"/>
          <w:sz w:val="24"/>
          <w:szCs w:val="24"/>
        </w:rPr>
        <w:t xml:space="preserve"> v rozsahu: tří hlavních jídel (snídaně, oběd, večeře). </w:t>
      </w:r>
    </w:p>
    <w:p w14:paraId="42B5BC17" w14:textId="77777777" w:rsidR="0086555C" w:rsidRPr="0086555C" w:rsidRDefault="0086555C" w:rsidP="00696805">
      <w:pPr>
        <w:spacing w:after="0"/>
        <w:jc w:val="both"/>
        <w:rPr>
          <w:rFonts w:ascii="Times New Roman" w:hAnsi="Times New Roman" w:cs="Times New Roman"/>
          <w:color w:val="000000"/>
          <w:sz w:val="24"/>
          <w:szCs w:val="24"/>
        </w:rPr>
      </w:pPr>
      <w:r w:rsidRPr="0086555C">
        <w:rPr>
          <w:rFonts w:ascii="Times New Roman" w:hAnsi="Times New Roman" w:cs="Times New Roman"/>
          <w:sz w:val="24"/>
          <w:szCs w:val="24"/>
        </w:rPr>
        <w:t xml:space="preserve">3. V případě potřeby a volby uživatele zajistí zařízení stravování podle dietního režimu, který doporučí lékař. Možné je zajistit dietu diabetickou a žlučníkovou. Uživatel má právo nedodržovat dietní režim, případně neodebírat dietní stravu. </w:t>
      </w:r>
      <w:r w:rsidRPr="0086555C">
        <w:rPr>
          <w:rFonts w:ascii="Times New Roman" w:hAnsi="Times New Roman" w:cs="Times New Roman"/>
          <w:color w:val="000000"/>
          <w:sz w:val="24"/>
          <w:szCs w:val="24"/>
        </w:rPr>
        <w:t xml:space="preserve">Pokud se tak rozhodne, je poučen a také upozorněn personálem zařízení na důsledky, které mu v souvislosti s nedodržováním dietního režimu hrozí. </w:t>
      </w:r>
    </w:p>
    <w:p w14:paraId="50FD9532" w14:textId="77777777" w:rsidR="0086555C" w:rsidRDefault="0086555C" w:rsidP="0086555C">
      <w:pPr>
        <w:jc w:val="both"/>
        <w:rPr>
          <w:rFonts w:ascii="Times New Roman" w:hAnsi="Times New Roman" w:cs="Times New Roman"/>
          <w:sz w:val="24"/>
          <w:szCs w:val="24"/>
        </w:rPr>
      </w:pPr>
      <w:r w:rsidRPr="0086555C">
        <w:rPr>
          <w:rFonts w:ascii="Times New Roman" w:hAnsi="Times New Roman" w:cs="Times New Roman"/>
          <w:sz w:val="24"/>
          <w:szCs w:val="24"/>
        </w:rPr>
        <w:t>4. Strava se vydává uživatelům v jídelně nebo v odůvodněných případech je uživatelům podáváno přímo na pokojích, a to v následujícím čase:</w:t>
      </w:r>
    </w:p>
    <w:p w14:paraId="2B518D03" w14:textId="77777777" w:rsidR="0086555C" w:rsidRPr="0086555C" w:rsidRDefault="0086555C" w:rsidP="00BB40CB">
      <w:pPr>
        <w:spacing w:after="0"/>
        <w:jc w:val="both"/>
        <w:rPr>
          <w:rFonts w:ascii="Times New Roman" w:hAnsi="Times New Roman" w:cs="Times New Roman"/>
          <w:sz w:val="24"/>
          <w:szCs w:val="24"/>
        </w:rPr>
      </w:pPr>
      <w:proofErr w:type="gramStart"/>
      <w:r w:rsidRPr="0086555C">
        <w:rPr>
          <w:rFonts w:ascii="Times New Roman" w:hAnsi="Times New Roman" w:cs="Times New Roman"/>
          <w:sz w:val="24"/>
          <w:szCs w:val="24"/>
        </w:rPr>
        <w:t>Snídaně:  7</w:t>
      </w:r>
      <w:proofErr w:type="gramEnd"/>
      <w:r w:rsidRPr="0086555C">
        <w:rPr>
          <w:rFonts w:ascii="Times New Roman" w:hAnsi="Times New Roman" w:cs="Times New Roman"/>
          <w:sz w:val="24"/>
          <w:szCs w:val="24"/>
        </w:rPr>
        <w:t>,30h</w:t>
      </w:r>
    </w:p>
    <w:p w14:paraId="729B6A81" w14:textId="77777777" w:rsidR="0086555C" w:rsidRPr="0086555C" w:rsidRDefault="0086555C" w:rsidP="00BB40CB">
      <w:pPr>
        <w:spacing w:after="0"/>
        <w:jc w:val="both"/>
        <w:rPr>
          <w:rFonts w:ascii="Times New Roman" w:hAnsi="Times New Roman" w:cs="Times New Roman"/>
          <w:sz w:val="24"/>
          <w:szCs w:val="24"/>
        </w:rPr>
      </w:pPr>
      <w:proofErr w:type="gramStart"/>
      <w:r w:rsidRPr="0086555C">
        <w:rPr>
          <w:rFonts w:ascii="Times New Roman" w:hAnsi="Times New Roman" w:cs="Times New Roman"/>
          <w:sz w:val="24"/>
          <w:szCs w:val="24"/>
        </w:rPr>
        <w:t xml:space="preserve">Oběd:   </w:t>
      </w:r>
      <w:proofErr w:type="gramEnd"/>
      <w:r w:rsidRPr="0086555C">
        <w:rPr>
          <w:rFonts w:ascii="Times New Roman" w:hAnsi="Times New Roman" w:cs="Times New Roman"/>
          <w:sz w:val="24"/>
          <w:szCs w:val="24"/>
        </w:rPr>
        <w:t xml:space="preserve">  11,30h</w:t>
      </w:r>
    </w:p>
    <w:p w14:paraId="4F51BC77" w14:textId="77777777" w:rsidR="0086555C" w:rsidRPr="0086555C" w:rsidRDefault="0086555C" w:rsidP="00BB40CB">
      <w:pPr>
        <w:spacing w:after="0"/>
        <w:jc w:val="both"/>
        <w:rPr>
          <w:rFonts w:ascii="Times New Roman" w:hAnsi="Times New Roman" w:cs="Times New Roman"/>
          <w:sz w:val="24"/>
          <w:szCs w:val="24"/>
        </w:rPr>
      </w:pPr>
      <w:r w:rsidRPr="0086555C">
        <w:rPr>
          <w:rFonts w:ascii="Times New Roman" w:hAnsi="Times New Roman" w:cs="Times New Roman"/>
          <w:sz w:val="24"/>
          <w:szCs w:val="24"/>
        </w:rPr>
        <w:t xml:space="preserve">Svačina: 15,00 </w:t>
      </w:r>
      <w:proofErr w:type="gramStart"/>
      <w:r w:rsidRPr="0086555C">
        <w:rPr>
          <w:rFonts w:ascii="Times New Roman" w:hAnsi="Times New Roman" w:cs="Times New Roman"/>
          <w:sz w:val="24"/>
          <w:szCs w:val="24"/>
        </w:rPr>
        <w:t>h  (</w:t>
      </w:r>
      <w:proofErr w:type="gramEnd"/>
      <w:r w:rsidRPr="0086555C">
        <w:rPr>
          <w:rFonts w:ascii="Times New Roman" w:hAnsi="Times New Roman" w:cs="Times New Roman"/>
          <w:sz w:val="24"/>
          <w:szCs w:val="24"/>
        </w:rPr>
        <w:t>pokud svačina patří ke zvyklostem uživatele, je zajištěna z jeho zdrojů)</w:t>
      </w:r>
    </w:p>
    <w:p w14:paraId="0DB806C3" w14:textId="77777777" w:rsidR="0086555C" w:rsidRDefault="0086555C" w:rsidP="00BB40CB">
      <w:pPr>
        <w:jc w:val="both"/>
        <w:rPr>
          <w:rFonts w:ascii="Times New Roman" w:hAnsi="Times New Roman" w:cs="Times New Roman"/>
          <w:sz w:val="24"/>
          <w:szCs w:val="24"/>
        </w:rPr>
      </w:pPr>
      <w:proofErr w:type="gramStart"/>
      <w:r w:rsidRPr="0086555C">
        <w:rPr>
          <w:rFonts w:ascii="Times New Roman" w:hAnsi="Times New Roman" w:cs="Times New Roman"/>
          <w:sz w:val="24"/>
          <w:szCs w:val="24"/>
        </w:rPr>
        <w:t>Večeře:  18</w:t>
      </w:r>
      <w:proofErr w:type="gramEnd"/>
      <w:r w:rsidRPr="0086555C">
        <w:rPr>
          <w:rFonts w:ascii="Times New Roman" w:hAnsi="Times New Roman" w:cs="Times New Roman"/>
          <w:sz w:val="24"/>
          <w:szCs w:val="24"/>
        </w:rPr>
        <w:t>,00h</w:t>
      </w:r>
    </w:p>
    <w:p w14:paraId="67E81F09" w14:textId="77777777" w:rsidR="0086555C" w:rsidRPr="0086555C" w:rsidRDefault="0086555C" w:rsidP="00696805">
      <w:pPr>
        <w:spacing w:after="0"/>
        <w:jc w:val="both"/>
        <w:rPr>
          <w:rFonts w:ascii="Times New Roman" w:hAnsi="Times New Roman" w:cs="Times New Roman"/>
          <w:sz w:val="24"/>
          <w:szCs w:val="24"/>
        </w:rPr>
      </w:pPr>
      <w:r w:rsidRPr="0086555C">
        <w:rPr>
          <w:rFonts w:ascii="Times New Roman" w:hAnsi="Times New Roman" w:cs="Times New Roman"/>
          <w:sz w:val="24"/>
          <w:szCs w:val="24"/>
        </w:rPr>
        <w:t xml:space="preserve">5. Při odůvodněném zdržení (např. lékařské vyšetření) je strava podána později. </w:t>
      </w:r>
    </w:p>
    <w:p w14:paraId="4EFB7EF3" w14:textId="77777777" w:rsidR="0086555C" w:rsidRPr="0086555C" w:rsidRDefault="0086555C" w:rsidP="00696805">
      <w:pPr>
        <w:spacing w:after="0"/>
        <w:jc w:val="both"/>
        <w:rPr>
          <w:rFonts w:ascii="Times New Roman" w:hAnsi="Times New Roman" w:cs="Times New Roman"/>
          <w:sz w:val="24"/>
          <w:szCs w:val="24"/>
        </w:rPr>
      </w:pPr>
      <w:r w:rsidRPr="0086555C">
        <w:rPr>
          <w:rFonts w:ascii="Times New Roman" w:hAnsi="Times New Roman" w:cs="Times New Roman"/>
          <w:sz w:val="24"/>
          <w:szCs w:val="24"/>
        </w:rPr>
        <w:t xml:space="preserve">6. Uživatelé služby se mohou vyjadřovat ke kvalitě, složení a podávání jídla prostřednictvím svých připomínek a námětů, které mohou vložit do schránky na stížnosti, náměty a připomínky umístěné ve vstupní hale. </w:t>
      </w:r>
    </w:p>
    <w:p w14:paraId="21421296" w14:textId="77777777" w:rsidR="0086555C" w:rsidRPr="0086555C" w:rsidRDefault="0086555C" w:rsidP="0086555C">
      <w:pPr>
        <w:jc w:val="both"/>
        <w:rPr>
          <w:rFonts w:ascii="Times New Roman" w:hAnsi="Times New Roman" w:cs="Times New Roman"/>
          <w:color w:val="000000" w:themeColor="text1"/>
          <w:sz w:val="24"/>
          <w:szCs w:val="24"/>
        </w:rPr>
      </w:pPr>
      <w:r w:rsidRPr="0086555C">
        <w:rPr>
          <w:rFonts w:ascii="Times New Roman" w:hAnsi="Times New Roman" w:cs="Times New Roman"/>
          <w:color w:val="000000" w:themeColor="text1"/>
          <w:sz w:val="24"/>
          <w:szCs w:val="24"/>
        </w:rPr>
        <w:t xml:space="preserve">7. Strava je součástí úhrady za pobyt a služby. Neodebraná předem odhlášená strava nebude uživateli účtována. </w:t>
      </w:r>
    </w:p>
    <w:p w14:paraId="7ECFC3F4" w14:textId="77777777" w:rsidR="0086555C" w:rsidRPr="0086555C" w:rsidRDefault="0086555C" w:rsidP="00696805">
      <w:pPr>
        <w:spacing w:after="0"/>
        <w:jc w:val="both"/>
        <w:rPr>
          <w:rFonts w:ascii="Times New Roman" w:hAnsi="Times New Roman" w:cs="Times New Roman"/>
          <w:sz w:val="24"/>
          <w:szCs w:val="24"/>
        </w:rPr>
      </w:pPr>
      <w:r w:rsidRPr="0086555C">
        <w:rPr>
          <w:rFonts w:ascii="Times New Roman" w:hAnsi="Times New Roman" w:cs="Times New Roman"/>
          <w:sz w:val="24"/>
          <w:szCs w:val="24"/>
        </w:rPr>
        <w:t xml:space="preserve">8. Uživatelům je k dispozici lednice a potravinová skříň, kde se jmenovkou označené potraviny skladují. Jsou vydávány personálem. Veškeré potraviny uživatelů jsou uchovávány výhradně v kuchyni zařízení, nikoli na pokoji uživatelů. </w:t>
      </w:r>
    </w:p>
    <w:p w14:paraId="039D6214" w14:textId="77777777" w:rsidR="0086555C" w:rsidRPr="0086555C" w:rsidRDefault="0086555C" w:rsidP="00696805">
      <w:pPr>
        <w:spacing w:after="0"/>
        <w:jc w:val="both"/>
        <w:rPr>
          <w:rFonts w:ascii="Times New Roman" w:hAnsi="Times New Roman" w:cs="Times New Roman"/>
          <w:sz w:val="24"/>
          <w:szCs w:val="24"/>
        </w:rPr>
      </w:pPr>
      <w:r w:rsidRPr="0086555C">
        <w:rPr>
          <w:rFonts w:ascii="Times New Roman" w:hAnsi="Times New Roman" w:cs="Times New Roman"/>
          <w:sz w:val="24"/>
          <w:szCs w:val="24"/>
        </w:rPr>
        <w:t xml:space="preserve">9. Alkoholické nápoje může klient konzumovat jen v míře přípustné, kdy pod vlivem alkoholu neohrožuje sebe ani své okol a nenarušuje běh zařízení a osobní svobodu dalších klientů. </w:t>
      </w:r>
    </w:p>
    <w:p w14:paraId="47C84540" w14:textId="77777777" w:rsidR="0086555C" w:rsidRPr="0086555C" w:rsidRDefault="0086555C" w:rsidP="0086555C">
      <w:pPr>
        <w:jc w:val="both"/>
        <w:rPr>
          <w:rFonts w:ascii="Times New Roman" w:hAnsi="Times New Roman" w:cs="Times New Roman"/>
          <w:sz w:val="24"/>
          <w:szCs w:val="24"/>
        </w:rPr>
      </w:pPr>
      <w:r w:rsidRPr="0086555C">
        <w:rPr>
          <w:rFonts w:ascii="Times New Roman" w:hAnsi="Times New Roman" w:cs="Times New Roman"/>
          <w:sz w:val="24"/>
          <w:szCs w:val="24"/>
        </w:rPr>
        <w:t xml:space="preserve">10. Klientům je na pokoji k dispozici celý den čaj, ovocný nápoj či voda, dle jeho přání. </w:t>
      </w:r>
    </w:p>
    <w:p w14:paraId="691573A0" w14:textId="77777777" w:rsidR="0086555C" w:rsidRPr="0086555C" w:rsidRDefault="0086555C" w:rsidP="0086555C">
      <w:pPr>
        <w:jc w:val="both"/>
        <w:rPr>
          <w:rFonts w:ascii="Times New Roman" w:hAnsi="Times New Roman" w:cs="Times New Roman"/>
          <w:sz w:val="24"/>
          <w:szCs w:val="24"/>
        </w:rPr>
      </w:pPr>
    </w:p>
    <w:p w14:paraId="7701B6FC" w14:textId="77777777" w:rsidR="0086555C" w:rsidRPr="0086555C" w:rsidRDefault="0086555C" w:rsidP="00BB40CB">
      <w:pPr>
        <w:spacing w:after="0"/>
        <w:jc w:val="center"/>
        <w:rPr>
          <w:rFonts w:ascii="Times New Roman" w:hAnsi="Times New Roman" w:cs="Times New Roman"/>
          <w:b/>
          <w:bCs/>
          <w:iCs/>
          <w:sz w:val="24"/>
          <w:szCs w:val="24"/>
        </w:rPr>
      </w:pPr>
      <w:r w:rsidRPr="0086555C">
        <w:rPr>
          <w:rFonts w:ascii="Times New Roman" w:hAnsi="Times New Roman" w:cs="Times New Roman"/>
          <w:b/>
          <w:bCs/>
          <w:iCs/>
          <w:sz w:val="24"/>
          <w:szCs w:val="24"/>
        </w:rPr>
        <w:t>Zdravotní péče</w:t>
      </w:r>
    </w:p>
    <w:p w14:paraId="17D5D70A" w14:textId="77777777" w:rsidR="0086555C" w:rsidRPr="0086555C" w:rsidRDefault="0086555C" w:rsidP="00696805">
      <w:pPr>
        <w:spacing w:after="0"/>
        <w:jc w:val="both"/>
        <w:rPr>
          <w:rFonts w:ascii="Times New Roman" w:hAnsi="Times New Roman" w:cs="Times New Roman"/>
          <w:sz w:val="24"/>
          <w:szCs w:val="24"/>
        </w:rPr>
      </w:pPr>
      <w:r w:rsidRPr="0086555C">
        <w:rPr>
          <w:rFonts w:ascii="Times New Roman" w:hAnsi="Times New Roman" w:cs="Times New Roman"/>
          <w:sz w:val="24"/>
          <w:szCs w:val="24"/>
        </w:rPr>
        <w:t xml:space="preserve">1. Při zahájení poskytování odlehčovací služby je potřeba, aby si uživatel s sebou přinesl kartičku zdravotní pojišťovny, případě průkaz diabetika, průkaz o kardiostimulátoru, průkaz o léčbě </w:t>
      </w:r>
      <w:proofErr w:type="spellStart"/>
      <w:r w:rsidRPr="0086555C">
        <w:rPr>
          <w:rFonts w:ascii="Times New Roman" w:hAnsi="Times New Roman" w:cs="Times New Roman"/>
          <w:sz w:val="24"/>
          <w:szCs w:val="24"/>
        </w:rPr>
        <w:t>Warfarinem</w:t>
      </w:r>
      <w:proofErr w:type="spellEnd"/>
      <w:r w:rsidRPr="0086555C">
        <w:rPr>
          <w:rFonts w:ascii="Times New Roman" w:hAnsi="Times New Roman" w:cs="Times New Roman"/>
          <w:sz w:val="24"/>
          <w:szCs w:val="24"/>
        </w:rPr>
        <w:t xml:space="preserve"> a další důležité doklady o zdravotním stavu. Dále výpis ze zdravotní dokumentace včetně medikace a kontaktu na ošetřujícího lékaře, kterého je vhodné o přechodném pobytu v odlehčovací službě informovat.  </w:t>
      </w:r>
    </w:p>
    <w:p w14:paraId="01A746EB" w14:textId="77777777" w:rsidR="0086555C" w:rsidRPr="0086555C" w:rsidRDefault="0086555C" w:rsidP="00696805">
      <w:pPr>
        <w:spacing w:after="0"/>
        <w:jc w:val="both"/>
        <w:rPr>
          <w:rFonts w:ascii="Times New Roman" w:hAnsi="Times New Roman" w:cs="Times New Roman"/>
          <w:sz w:val="24"/>
          <w:szCs w:val="24"/>
        </w:rPr>
      </w:pPr>
      <w:r w:rsidRPr="0086555C">
        <w:rPr>
          <w:rFonts w:ascii="Times New Roman" w:hAnsi="Times New Roman" w:cs="Times New Roman"/>
          <w:sz w:val="24"/>
          <w:szCs w:val="24"/>
        </w:rPr>
        <w:t xml:space="preserve">2. Po dobu, kdy je odlehčovací služba poskytována, je třeba mít zajištěnou dostačující zásobu léků a rozpis jejich dávkování. Zásoba léků je zajištěna na celý pobyt, případně je dodána v průběhu pobytu. Je důležité také upozornit na alergie, onemocnění a jejich léčbu a na jiné možné zdravotní komplikace. </w:t>
      </w:r>
    </w:p>
    <w:p w14:paraId="09586643" w14:textId="77777777" w:rsidR="0086555C" w:rsidRPr="0086555C" w:rsidRDefault="0086555C" w:rsidP="00696805">
      <w:pPr>
        <w:spacing w:after="0"/>
        <w:jc w:val="both"/>
        <w:rPr>
          <w:rFonts w:ascii="Times New Roman" w:hAnsi="Times New Roman" w:cs="Times New Roman"/>
          <w:sz w:val="24"/>
          <w:szCs w:val="24"/>
        </w:rPr>
      </w:pPr>
      <w:r w:rsidRPr="0086555C">
        <w:rPr>
          <w:rFonts w:ascii="Times New Roman" w:hAnsi="Times New Roman" w:cs="Times New Roman"/>
          <w:sz w:val="24"/>
          <w:szCs w:val="24"/>
        </w:rPr>
        <w:t xml:space="preserve">3. Při zahájení poskytování odlehčovací služby se doporučuje přinést si kompenzační pomůcky, které uživatel používá (hůl, berle, francouzské hole, chodítko, invalidní vozík, naslouchadlo, brýle apod.). V případě potřeby je nutno zajistit na celou dobu pobytu </w:t>
      </w:r>
      <w:r w:rsidRPr="0086555C">
        <w:rPr>
          <w:rFonts w:ascii="Times New Roman" w:hAnsi="Times New Roman" w:cs="Times New Roman"/>
          <w:sz w:val="24"/>
          <w:szCs w:val="24"/>
        </w:rPr>
        <w:lastRenderedPageBreak/>
        <w:t>dostatečné množství hygienických potřeb, které uživatel každodenně používá, např. inkontinentní pomůcky apod.</w:t>
      </w:r>
    </w:p>
    <w:p w14:paraId="1F57D75C" w14:textId="77777777" w:rsidR="0086555C" w:rsidRPr="0086555C" w:rsidRDefault="0086555C" w:rsidP="00696805">
      <w:pPr>
        <w:spacing w:after="0"/>
        <w:jc w:val="both"/>
        <w:rPr>
          <w:rFonts w:ascii="Times New Roman" w:hAnsi="Times New Roman" w:cs="Times New Roman"/>
          <w:sz w:val="24"/>
          <w:szCs w:val="24"/>
        </w:rPr>
      </w:pPr>
      <w:r w:rsidRPr="0086555C">
        <w:rPr>
          <w:rFonts w:ascii="Times New Roman" w:hAnsi="Times New Roman" w:cs="Times New Roman"/>
          <w:sz w:val="24"/>
          <w:szCs w:val="24"/>
        </w:rPr>
        <w:t xml:space="preserve">4. </w:t>
      </w:r>
      <w:r w:rsidRPr="0086555C">
        <w:rPr>
          <w:rFonts w:ascii="Times New Roman" w:hAnsi="Times New Roman" w:cs="Times New Roman"/>
          <w:color w:val="000000"/>
          <w:sz w:val="24"/>
          <w:szCs w:val="24"/>
        </w:rPr>
        <w:t>Je-li v době pobytu v Odlehčovací službě plánováno odborné lékařské vyšetření, je nutné jeho zajištění ze strany rodiny. V případě náhlého nepříznivého zdravotního stavu uživatele v průběhu pobytu je personálem voláno 155.</w:t>
      </w:r>
    </w:p>
    <w:p w14:paraId="07ED9A30" w14:textId="4ED696DC" w:rsidR="0086555C" w:rsidRPr="0086555C" w:rsidRDefault="0086555C" w:rsidP="00696805">
      <w:pPr>
        <w:spacing w:after="0"/>
        <w:jc w:val="both"/>
        <w:rPr>
          <w:rFonts w:ascii="Times New Roman" w:hAnsi="Times New Roman" w:cs="Times New Roman"/>
          <w:sz w:val="24"/>
          <w:szCs w:val="24"/>
        </w:rPr>
      </w:pPr>
      <w:r w:rsidRPr="0086555C">
        <w:rPr>
          <w:rFonts w:ascii="Times New Roman" w:hAnsi="Times New Roman" w:cs="Times New Roman"/>
          <w:sz w:val="24"/>
          <w:szCs w:val="24"/>
        </w:rPr>
        <w:t xml:space="preserve">5. Uživateli Odlehčovací služby je doporučeno dodržovat léčebný režim, rady lékařů a zdravotnického personálu a užívat předepsané léky. </w:t>
      </w:r>
    </w:p>
    <w:p w14:paraId="4140D048" w14:textId="77777777" w:rsidR="0086555C" w:rsidRPr="0086555C" w:rsidRDefault="0086555C" w:rsidP="0086555C">
      <w:pPr>
        <w:jc w:val="both"/>
        <w:rPr>
          <w:rFonts w:ascii="Times New Roman" w:hAnsi="Times New Roman" w:cs="Times New Roman"/>
          <w:sz w:val="24"/>
          <w:szCs w:val="24"/>
        </w:rPr>
      </w:pPr>
      <w:r w:rsidRPr="0086555C">
        <w:rPr>
          <w:rFonts w:ascii="Times New Roman" w:hAnsi="Times New Roman" w:cs="Times New Roman"/>
          <w:sz w:val="24"/>
          <w:szCs w:val="24"/>
        </w:rPr>
        <w:t xml:space="preserve">6. Své zdravotní potíže či potřebu lékařského vyšetření nebo ošetření hlásí uživatel službu konajícímu personálu. </w:t>
      </w:r>
    </w:p>
    <w:p w14:paraId="3BA6713D" w14:textId="77777777" w:rsidR="0086555C" w:rsidRPr="0086555C" w:rsidRDefault="0086555C" w:rsidP="00BB40CB">
      <w:pPr>
        <w:spacing w:after="0"/>
        <w:jc w:val="center"/>
        <w:rPr>
          <w:rFonts w:ascii="Times New Roman" w:hAnsi="Times New Roman" w:cs="Times New Roman"/>
          <w:b/>
          <w:bCs/>
          <w:sz w:val="24"/>
          <w:szCs w:val="24"/>
        </w:rPr>
      </w:pPr>
      <w:r w:rsidRPr="0086555C">
        <w:rPr>
          <w:rFonts w:ascii="Times New Roman" w:hAnsi="Times New Roman" w:cs="Times New Roman"/>
          <w:b/>
          <w:bCs/>
          <w:sz w:val="24"/>
          <w:szCs w:val="24"/>
        </w:rPr>
        <w:t>Sociální péče</w:t>
      </w:r>
    </w:p>
    <w:p w14:paraId="7B531449" w14:textId="77777777" w:rsidR="0086555C" w:rsidRPr="0086555C" w:rsidRDefault="0086555C" w:rsidP="00BB40CB">
      <w:pPr>
        <w:pStyle w:val="Zkladntext"/>
        <w:spacing w:before="0" w:beforeAutospacing="0" w:after="0"/>
        <w:jc w:val="both"/>
        <w:outlineLvl w:val="0"/>
        <w:rPr>
          <w:iCs/>
          <w:color w:val="000000"/>
        </w:rPr>
      </w:pPr>
      <w:r w:rsidRPr="0086555C">
        <w:rPr>
          <w:iCs/>
          <w:color w:val="000000"/>
        </w:rPr>
        <w:t xml:space="preserve">Přímou obslužnou péči v odlehčovací službě zajišťují pracovnice a pracovníci v sociálních službách, kteří se střídají v nepřetržitém směnném provozu. </w:t>
      </w:r>
    </w:p>
    <w:p w14:paraId="3D3E40A3" w14:textId="77777777" w:rsidR="0086555C" w:rsidRPr="0086555C" w:rsidRDefault="0086555C" w:rsidP="00696805">
      <w:pPr>
        <w:pStyle w:val="Zkladntext"/>
        <w:spacing w:before="0" w:beforeAutospacing="0" w:after="0"/>
        <w:jc w:val="both"/>
        <w:outlineLvl w:val="0"/>
        <w:rPr>
          <w:bCs/>
          <w:iCs/>
          <w:color w:val="000000"/>
        </w:rPr>
      </w:pPr>
      <w:r w:rsidRPr="0086555C">
        <w:rPr>
          <w:bCs/>
          <w:iCs/>
          <w:color w:val="000000"/>
        </w:rPr>
        <w:t>Pracovník přímé obslužné péče zajišťuje zejména:</w:t>
      </w:r>
    </w:p>
    <w:p w14:paraId="18427A78" w14:textId="77777777" w:rsidR="0086555C" w:rsidRPr="0086555C" w:rsidRDefault="0086555C" w:rsidP="0086555C">
      <w:pPr>
        <w:pStyle w:val="Zkladntext"/>
        <w:numPr>
          <w:ilvl w:val="0"/>
          <w:numId w:val="18"/>
        </w:numPr>
        <w:tabs>
          <w:tab w:val="clear" w:pos="720"/>
          <w:tab w:val="num" w:pos="426"/>
        </w:tabs>
        <w:spacing w:before="0" w:beforeAutospacing="0" w:after="0" w:afterAutospacing="0"/>
        <w:ind w:left="0" w:firstLine="0"/>
        <w:jc w:val="both"/>
        <w:outlineLvl w:val="0"/>
        <w:rPr>
          <w:iCs/>
          <w:color w:val="000000"/>
        </w:rPr>
      </w:pPr>
      <w:r w:rsidRPr="0086555C">
        <w:rPr>
          <w:iCs/>
          <w:color w:val="000000"/>
        </w:rPr>
        <w:t>pomoc při zvládání běžných úkonů péče o vlastní osobu,</w:t>
      </w:r>
    </w:p>
    <w:p w14:paraId="49610B7C" w14:textId="77777777" w:rsidR="0086555C" w:rsidRPr="0086555C" w:rsidRDefault="0086555C" w:rsidP="0086555C">
      <w:pPr>
        <w:pStyle w:val="Zkladntext"/>
        <w:numPr>
          <w:ilvl w:val="0"/>
          <w:numId w:val="18"/>
        </w:numPr>
        <w:tabs>
          <w:tab w:val="clear" w:pos="720"/>
          <w:tab w:val="num" w:pos="426"/>
        </w:tabs>
        <w:spacing w:after="0" w:afterAutospacing="0"/>
        <w:ind w:left="0" w:firstLine="0"/>
        <w:jc w:val="both"/>
        <w:outlineLvl w:val="0"/>
        <w:rPr>
          <w:iCs/>
          <w:color w:val="000000"/>
        </w:rPr>
      </w:pPr>
      <w:r w:rsidRPr="0086555C">
        <w:rPr>
          <w:iCs/>
          <w:color w:val="000000"/>
        </w:rPr>
        <w:t>pomoc při hygieně nebo poskytnutí podmínek pro výkon osobní hygieny,</w:t>
      </w:r>
    </w:p>
    <w:p w14:paraId="2B026F3C" w14:textId="77777777" w:rsidR="0086555C" w:rsidRPr="0086555C" w:rsidRDefault="0086555C" w:rsidP="0086555C">
      <w:pPr>
        <w:pStyle w:val="Zkladntext"/>
        <w:numPr>
          <w:ilvl w:val="0"/>
          <w:numId w:val="18"/>
        </w:numPr>
        <w:tabs>
          <w:tab w:val="clear" w:pos="720"/>
          <w:tab w:val="num" w:pos="426"/>
        </w:tabs>
        <w:spacing w:after="0" w:afterAutospacing="0"/>
        <w:ind w:left="0" w:firstLine="0"/>
        <w:jc w:val="both"/>
        <w:outlineLvl w:val="0"/>
        <w:rPr>
          <w:iCs/>
          <w:color w:val="000000"/>
        </w:rPr>
      </w:pPr>
      <w:r w:rsidRPr="0086555C">
        <w:rPr>
          <w:iCs/>
          <w:color w:val="000000"/>
        </w:rPr>
        <w:t>společně s uživatelem vytváří a vede individuální plán v roli klíčového pracovníka,</w:t>
      </w:r>
    </w:p>
    <w:p w14:paraId="17722CD0" w14:textId="48F2070F" w:rsidR="0086555C" w:rsidRPr="0086555C" w:rsidRDefault="0086555C" w:rsidP="0086555C">
      <w:pPr>
        <w:pStyle w:val="Zkladntext"/>
        <w:numPr>
          <w:ilvl w:val="0"/>
          <w:numId w:val="18"/>
        </w:numPr>
        <w:tabs>
          <w:tab w:val="clear" w:pos="720"/>
          <w:tab w:val="num" w:pos="426"/>
        </w:tabs>
        <w:spacing w:after="0" w:afterAutospacing="0"/>
        <w:ind w:left="0" w:firstLine="0"/>
        <w:jc w:val="both"/>
        <w:outlineLvl w:val="0"/>
        <w:rPr>
          <w:iCs/>
          <w:color w:val="000000"/>
        </w:rPr>
      </w:pPr>
      <w:r w:rsidRPr="0086555C">
        <w:rPr>
          <w:iCs/>
          <w:color w:val="000000"/>
        </w:rPr>
        <w:t xml:space="preserve">vede uživatele k maximální míře soběstačnosti, podporuje, obnovuje a využívá               </w:t>
      </w:r>
      <w:r w:rsidR="00696805">
        <w:rPr>
          <w:iCs/>
          <w:color w:val="000000"/>
        </w:rPr>
        <w:t xml:space="preserve">    </w:t>
      </w:r>
      <w:r w:rsidRPr="0086555C">
        <w:rPr>
          <w:iCs/>
          <w:color w:val="000000"/>
        </w:rPr>
        <w:t>zachované funkce,</w:t>
      </w:r>
    </w:p>
    <w:p w14:paraId="122DDD24" w14:textId="77777777" w:rsidR="0086555C" w:rsidRPr="0086555C" w:rsidRDefault="0086555C" w:rsidP="0086555C">
      <w:pPr>
        <w:pStyle w:val="Zkladntext"/>
        <w:numPr>
          <w:ilvl w:val="0"/>
          <w:numId w:val="18"/>
        </w:numPr>
        <w:tabs>
          <w:tab w:val="clear" w:pos="720"/>
          <w:tab w:val="num" w:pos="426"/>
        </w:tabs>
        <w:spacing w:after="0" w:afterAutospacing="0"/>
        <w:ind w:left="0" w:firstLine="0"/>
        <w:jc w:val="both"/>
        <w:outlineLvl w:val="0"/>
        <w:rPr>
          <w:iCs/>
          <w:color w:val="000000"/>
        </w:rPr>
      </w:pPr>
      <w:r w:rsidRPr="0086555C">
        <w:rPr>
          <w:iCs/>
          <w:color w:val="000000"/>
        </w:rPr>
        <w:t xml:space="preserve">další činnosti nezbytné k hladkému chodu </w:t>
      </w:r>
      <w:proofErr w:type="gramStart"/>
      <w:r w:rsidRPr="0086555C">
        <w:rPr>
          <w:iCs/>
          <w:color w:val="000000"/>
        </w:rPr>
        <w:t>zařízení - pomoc</w:t>
      </w:r>
      <w:proofErr w:type="gramEnd"/>
      <w:r w:rsidRPr="0086555C">
        <w:rPr>
          <w:iCs/>
          <w:color w:val="000000"/>
        </w:rPr>
        <w:t xml:space="preserve"> s adaptací na nové prostředí, manipulace s prádlem, příprava a podání stravy, doprovod uživatelů ve vnitřním i vnějším prostoru zařízení, dohled nad užíváním medikace, dbá na běžný úklid a čistotu prostředí </w:t>
      </w:r>
    </w:p>
    <w:p w14:paraId="04895CB0" w14:textId="77777777" w:rsidR="0086555C" w:rsidRPr="0086555C" w:rsidRDefault="0086555C" w:rsidP="00696805">
      <w:pPr>
        <w:spacing w:after="0"/>
        <w:jc w:val="both"/>
        <w:rPr>
          <w:rFonts w:ascii="Times New Roman" w:hAnsi="Times New Roman" w:cs="Times New Roman"/>
          <w:sz w:val="24"/>
          <w:szCs w:val="24"/>
        </w:rPr>
      </w:pPr>
      <w:r w:rsidRPr="0086555C">
        <w:rPr>
          <w:rFonts w:ascii="Times New Roman" w:hAnsi="Times New Roman" w:cs="Times New Roman"/>
          <w:sz w:val="24"/>
          <w:szCs w:val="24"/>
        </w:rPr>
        <w:t xml:space="preserve">1. Pomoc při obstarávání osobních záležitostí, může na základě požadavku uživatele zabezpečit sociální pracovnice, případně pracovník v sociálních službách. </w:t>
      </w:r>
    </w:p>
    <w:p w14:paraId="24B57EAA" w14:textId="77777777" w:rsidR="0086555C" w:rsidRPr="0086555C" w:rsidRDefault="0086555C" w:rsidP="00696805">
      <w:pPr>
        <w:spacing w:after="0"/>
        <w:jc w:val="both"/>
        <w:rPr>
          <w:rFonts w:ascii="Times New Roman" w:hAnsi="Times New Roman" w:cs="Times New Roman"/>
          <w:sz w:val="24"/>
          <w:szCs w:val="24"/>
        </w:rPr>
      </w:pPr>
      <w:r w:rsidRPr="0086555C">
        <w:rPr>
          <w:rFonts w:ascii="Times New Roman" w:hAnsi="Times New Roman" w:cs="Times New Roman"/>
          <w:sz w:val="24"/>
          <w:szCs w:val="24"/>
        </w:rPr>
        <w:t xml:space="preserve">2. Nákup věcí denní potřeby, pokud tak neučiní příbuzní, či blízcí, se dle požadavků uživatele uskutečňuje 1xtýdně. </w:t>
      </w:r>
    </w:p>
    <w:p w14:paraId="61C91879" w14:textId="77777777" w:rsidR="0086555C" w:rsidRPr="0086555C" w:rsidRDefault="0086555C" w:rsidP="00696805">
      <w:pPr>
        <w:spacing w:after="0"/>
        <w:jc w:val="both"/>
        <w:rPr>
          <w:rFonts w:ascii="Times New Roman" w:hAnsi="Times New Roman" w:cs="Times New Roman"/>
          <w:sz w:val="24"/>
          <w:szCs w:val="24"/>
        </w:rPr>
      </w:pPr>
      <w:r w:rsidRPr="0086555C">
        <w:rPr>
          <w:rFonts w:ascii="Times New Roman" w:hAnsi="Times New Roman" w:cs="Times New Roman"/>
          <w:sz w:val="24"/>
          <w:szCs w:val="24"/>
        </w:rPr>
        <w:t xml:space="preserve">3. Kadeřnické, holičské a pedikérské služby jsou zajištěny formou zprostředkování. Služby dochází do zařízení. Informace o termínu a cenách těchto služeb lze najít na nástěnce ve vstupní hale. Uživatelé si tyto služby objednávají prostřednictvím službu konajících zaměstnanců. Jedná se o zprostředkování služby, náklady si hradí uživatel ze svých prostředků. </w:t>
      </w:r>
    </w:p>
    <w:p w14:paraId="7ABCB631" w14:textId="77777777" w:rsidR="0086555C" w:rsidRPr="0086555C" w:rsidRDefault="0086555C" w:rsidP="0086555C">
      <w:pPr>
        <w:jc w:val="both"/>
        <w:rPr>
          <w:rFonts w:ascii="Times New Roman" w:hAnsi="Times New Roman" w:cs="Times New Roman"/>
          <w:sz w:val="24"/>
          <w:szCs w:val="24"/>
        </w:rPr>
      </w:pPr>
      <w:r w:rsidRPr="0086555C">
        <w:rPr>
          <w:rFonts w:ascii="Times New Roman" w:hAnsi="Times New Roman" w:cs="Times New Roman"/>
          <w:sz w:val="24"/>
          <w:szCs w:val="24"/>
        </w:rPr>
        <w:t>4. Uživatel má možnost dohodnout si návštěvu svého duchovního do zařízení dle svých potřeb</w:t>
      </w:r>
    </w:p>
    <w:p w14:paraId="6EBC90B2" w14:textId="77777777" w:rsidR="0086555C" w:rsidRPr="0086555C" w:rsidRDefault="0086555C" w:rsidP="00BB40CB">
      <w:pPr>
        <w:spacing w:after="0"/>
        <w:jc w:val="center"/>
        <w:rPr>
          <w:rFonts w:ascii="Times New Roman" w:hAnsi="Times New Roman" w:cs="Times New Roman"/>
          <w:b/>
          <w:bCs/>
          <w:iCs/>
          <w:sz w:val="24"/>
          <w:szCs w:val="24"/>
        </w:rPr>
      </w:pPr>
      <w:r w:rsidRPr="0086555C">
        <w:rPr>
          <w:rFonts w:ascii="Times New Roman" w:hAnsi="Times New Roman" w:cs="Times New Roman"/>
          <w:b/>
          <w:bCs/>
          <w:iCs/>
          <w:sz w:val="24"/>
          <w:szCs w:val="24"/>
        </w:rPr>
        <w:t>Doba klidu</w:t>
      </w:r>
    </w:p>
    <w:p w14:paraId="5307E4D0" w14:textId="2F8CAC00" w:rsidR="0086555C" w:rsidRPr="0086555C" w:rsidRDefault="0086555C" w:rsidP="0086555C">
      <w:pPr>
        <w:jc w:val="both"/>
        <w:rPr>
          <w:rFonts w:ascii="Times New Roman" w:hAnsi="Times New Roman" w:cs="Times New Roman"/>
          <w:sz w:val="24"/>
          <w:szCs w:val="24"/>
        </w:rPr>
      </w:pPr>
      <w:r w:rsidRPr="0086555C">
        <w:rPr>
          <w:rFonts w:ascii="Times New Roman" w:hAnsi="Times New Roman" w:cs="Times New Roman"/>
          <w:sz w:val="24"/>
          <w:szCs w:val="24"/>
        </w:rPr>
        <w:t xml:space="preserve">Doba nočního klidu je stanovena na základě § 34, </w:t>
      </w:r>
      <w:r w:rsidR="00442B07">
        <w:rPr>
          <w:rFonts w:ascii="Times New Roman" w:hAnsi="Times New Roman" w:cs="Times New Roman"/>
          <w:sz w:val="24"/>
          <w:szCs w:val="24"/>
        </w:rPr>
        <w:t>z</w:t>
      </w:r>
      <w:r w:rsidRPr="0086555C">
        <w:rPr>
          <w:rFonts w:ascii="Times New Roman" w:hAnsi="Times New Roman" w:cs="Times New Roman"/>
          <w:sz w:val="24"/>
          <w:szCs w:val="24"/>
        </w:rPr>
        <w:t xml:space="preserve">ákona č. 258/2000 Sb., o ochraně veřejného zdraví, v platném znění, </w:t>
      </w:r>
      <w:r w:rsidRPr="0086555C">
        <w:rPr>
          <w:rFonts w:ascii="Times New Roman" w:hAnsi="Times New Roman" w:cs="Times New Roman"/>
          <w:b/>
          <w:bCs/>
          <w:sz w:val="24"/>
          <w:szCs w:val="24"/>
        </w:rPr>
        <w:t>od 22,00h do 6,00h</w:t>
      </w:r>
      <w:r w:rsidRPr="0086555C">
        <w:rPr>
          <w:rFonts w:ascii="Times New Roman" w:hAnsi="Times New Roman" w:cs="Times New Roman"/>
          <w:sz w:val="24"/>
          <w:szCs w:val="24"/>
        </w:rPr>
        <w:t xml:space="preserve">. V době nočního klidu nejsou uživatelé služby rušeni, s výjimkou úkonů péče, podávání léků nebo </w:t>
      </w:r>
      <w:r w:rsidR="00442B07">
        <w:rPr>
          <w:rFonts w:ascii="Times New Roman" w:hAnsi="Times New Roman" w:cs="Times New Roman"/>
          <w:sz w:val="24"/>
          <w:szCs w:val="24"/>
        </w:rPr>
        <w:t xml:space="preserve">dohodnutých </w:t>
      </w:r>
      <w:r w:rsidRPr="0086555C">
        <w:rPr>
          <w:rFonts w:ascii="Times New Roman" w:hAnsi="Times New Roman" w:cs="Times New Roman"/>
          <w:sz w:val="24"/>
          <w:szCs w:val="24"/>
        </w:rPr>
        <w:t xml:space="preserve">kontrol. Tyto výjimky vycházejí z jejich přání a potřeb. V této době není vhodný hlasitý poslech rádia a televize, který by rušil ostatní uživatele. </w:t>
      </w:r>
    </w:p>
    <w:p w14:paraId="2E8474D1" w14:textId="77777777" w:rsidR="00BB40CB" w:rsidRDefault="0086555C" w:rsidP="00BB40CB">
      <w:pPr>
        <w:spacing w:after="0"/>
        <w:jc w:val="both"/>
        <w:rPr>
          <w:rFonts w:ascii="Times New Roman" w:hAnsi="Times New Roman" w:cs="Times New Roman"/>
          <w:sz w:val="24"/>
          <w:szCs w:val="24"/>
        </w:rPr>
      </w:pPr>
      <w:r w:rsidRPr="0086555C">
        <w:rPr>
          <w:rFonts w:ascii="Times New Roman" w:hAnsi="Times New Roman" w:cs="Times New Roman"/>
          <w:sz w:val="24"/>
          <w:szCs w:val="24"/>
        </w:rPr>
        <w:t xml:space="preserve">Doba odpoledního klidu je stanovena </w:t>
      </w:r>
      <w:proofErr w:type="gramStart"/>
      <w:r w:rsidRPr="0086555C">
        <w:rPr>
          <w:rFonts w:ascii="Times New Roman" w:hAnsi="Times New Roman" w:cs="Times New Roman"/>
          <w:b/>
          <w:bCs/>
          <w:sz w:val="24"/>
          <w:szCs w:val="24"/>
        </w:rPr>
        <w:t>od  12</w:t>
      </w:r>
      <w:proofErr w:type="gramEnd"/>
      <w:r w:rsidRPr="0086555C">
        <w:rPr>
          <w:rFonts w:ascii="Times New Roman" w:hAnsi="Times New Roman" w:cs="Times New Roman"/>
          <w:b/>
          <w:bCs/>
          <w:sz w:val="24"/>
          <w:szCs w:val="24"/>
        </w:rPr>
        <w:t>,30h do 15,00h</w:t>
      </w:r>
      <w:r w:rsidRPr="0086555C">
        <w:rPr>
          <w:rFonts w:ascii="Times New Roman" w:hAnsi="Times New Roman" w:cs="Times New Roman"/>
          <w:sz w:val="24"/>
          <w:szCs w:val="24"/>
        </w:rPr>
        <w:t>. I v tomto čase je pravidlem, že uživatelé nejsou rušeni, kromě výjimečných situacích spojených s ošetřovatelskou a zdravotní péčí nebo návštěvou.</w:t>
      </w:r>
      <w:r w:rsidR="00BB40CB">
        <w:rPr>
          <w:rFonts w:ascii="Times New Roman" w:hAnsi="Times New Roman" w:cs="Times New Roman"/>
          <w:sz w:val="24"/>
          <w:szCs w:val="24"/>
        </w:rPr>
        <w:t xml:space="preserve"> </w:t>
      </w:r>
    </w:p>
    <w:p w14:paraId="2626F605" w14:textId="40D46070" w:rsidR="0086555C" w:rsidRPr="0086555C" w:rsidRDefault="0086555C" w:rsidP="0086555C">
      <w:pPr>
        <w:jc w:val="both"/>
        <w:rPr>
          <w:rFonts w:ascii="Times New Roman" w:hAnsi="Times New Roman" w:cs="Times New Roman"/>
          <w:sz w:val="24"/>
          <w:szCs w:val="24"/>
        </w:rPr>
      </w:pPr>
      <w:r w:rsidRPr="0086555C">
        <w:rPr>
          <w:rFonts w:ascii="Times New Roman" w:hAnsi="Times New Roman" w:cs="Times New Roman"/>
          <w:sz w:val="24"/>
          <w:szCs w:val="24"/>
        </w:rPr>
        <w:t xml:space="preserve">Denní režim uživatelů služby není nijak omezen, určují si ho sami, dle svých zájmů a potřeb. </w:t>
      </w:r>
    </w:p>
    <w:p w14:paraId="585417D6" w14:textId="32F8D410" w:rsidR="00696805" w:rsidRPr="00696805" w:rsidRDefault="0086555C" w:rsidP="00696805">
      <w:pPr>
        <w:spacing w:after="0"/>
        <w:jc w:val="center"/>
        <w:rPr>
          <w:rFonts w:ascii="Times New Roman" w:hAnsi="Times New Roman" w:cs="Times New Roman"/>
          <w:b/>
          <w:bCs/>
          <w:sz w:val="24"/>
          <w:szCs w:val="24"/>
        </w:rPr>
      </w:pPr>
      <w:r w:rsidRPr="00696805">
        <w:rPr>
          <w:rFonts w:ascii="Times New Roman" w:hAnsi="Times New Roman" w:cs="Times New Roman"/>
          <w:b/>
          <w:bCs/>
          <w:sz w:val="24"/>
          <w:szCs w:val="24"/>
        </w:rPr>
        <w:lastRenderedPageBreak/>
        <w:t>Hygiena prostředí</w:t>
      </w:r>
    </w:p>
    <w:p w14:paraId="77ECB414" w14:textId="47530E30" w:rsidR="0086555C" w:rsidRPr="0086555C" w:rsidRDefault="0086555C" w:rsidP="005D6AD9">
      <w:pPr>
        <w:jc w:val="both"/>
        <w:rPr>
          <w:rFonts w:ascii="Times New Roman" w:hAnsi="Times New Roman" w:cs="Times New Roman"/>
          <w:iCs/>
          <w:color w:val="000000"/>
          <w:sz w:val="24"/>
          <w:szCs w:val="24"/>
        </w:rPr>
      </w:pPr>
      <w:r w:rsidRPr="0086555C">
        <w:rPr>
          <w:rFonts w:ascii="Times New Roman" w:hAnsi="Times New Roman" w:cs="Times New Roman"/>
          <w:iCs/>
          <w:color w:val="000000"/>
          <w:sz w:val="24"/>
          <w:szCs w:val="24"/>
        </w:rPr>
        <w:t>V obývací místnosti, jídelně a ostatních prostorách zařízení musí být dodržován pořádek a čistota. Veškeré místnosti zařízení jsou pravidelně uklízeny personálem. Uživatelům je ze strany personálu doporučeno dodržovat čistotu a pořádek na svých pokojích. Podpora udržování čistoty a pořádku v osobních věcech se s uživatelem dojednává a provádí se za jeho přítomnosti. Všechny místnosti se pravidelně větrají.</w:t>
      </w:r>
    </w:p>
    <w:p w14:paraId="0263C85A" w14:textId="77777777" w:rsidR="0086555C" w:rsidRPr="0086555C" w:rsidRDefault="0086555C" w:rsidP="0086555C">
      <w:pPr>
        <w:pStyle w:val="Zkladntext"/>
        <w:spacing w:after="0"/>
        <w:jc w:val="center"/>
        <w:rPr>
          <w:b/>
          <w:color w:val="000000"/>
        </w:rPr>
      </w:pPr>
    </w:p>
    <w:p w14:paraId="4909D699" w14:textId="77777777" w:rsidR="0086555C" w:rsidRPr="00696805" w:rsidRDefault="0086555C" w:rsidP="00696805">
      <w:pPr>
        <w:spacing w:after="0"/>
        <w:jc w:val="center"/>
        <w:rPr>
          <w:rFonts w:ascii="Times New Roman" w:hAnsi="Times New Roman" w:cs="Times New Roman"/>
          <w:b/>
          <w:bCs/>
          <w:sz w:val="24"/>
          <w:szCs w:val="24"/>
        </w:rPr>
      </w:pPr>
      <w:r w:rsidRPr="00696805">
        <w:rPr>
          <w:rFonts w:ascii="Times New Roman" w:hAnsi="Times New Roman" w:cs="Times New Roman"/>
          <w:b/>
          <w:bCs/>
          <w:sz w:val="24"/>
          <w:szCs w:val="24"/>
        </w:rPr>
        <w:t>Osobní hygiena</w:t>
      </w:r>
    </w:p>
    <w:p w14:paraId="0C352AB9" w14:textId="63ADCC7F" w:rsidR="0086555C" w:rsidRPr="0086555C" w:rsidRDefault="0086555C" w:rsidP="00BB40CB">
      <w:pPr>
        <w:pStyle w:val="Zkladntext"/>
        <w:spacing w:before="0" w:beforeAutospacing="0" w:after="0"/>
        <w:jc w:val="both"/>
      </w:pPr>
      <w:r w:rsidRPr="0086555C">
        <w:rPr>
          <w:iCs/>
          <w:color w:val="000000"/>
        </w:rPr>
        <w:t>Během pobytu v zařízení jsou uživatelé vedeni k dodržování osobní hygieny. Každý uživatel se koupe podle potřeby, nejméně však jednou za týden. Pomoc personálu při koupání je poskytována podle schopností a přání uživatele, vždy alespoň jako dohled. Součástí osobní hygieny je stříhání nehtů na rukou. Výměnu osobního prádla za čisté provádějí uživatelé podle potřeby, což může být i vícekrát za den. Praní a žehlení zajišťuje zařízení pracovníky ve vlastní prádelně.</w:t>
      </w:r>
    </w:p>
    <w:p w14:paraId="5F60248E" w14:textId="77777777" w:rsidR="00696805" w:rsidRDefault="00696805" w:rsidP="00BB40CB">
      <w:pPr>
        <w:spacing w:after="0"/>
        <w:jc w:val="center"/>
        <w:rPr>
          <w:rFonts w:ascii="Times New Roman" w:hAnsi="Times New Roman" w:cs="Times New Roman"/>
          <w:b/>
          <w:bCs/>
          <w:iCs/>
          <w:sz w:val="24"/>
          <w:szCs w:val="24"/>
        </w:rPr>
      </w:pPr>
    </w:p>
    <w:p w14:paraId="6EB4B87F" w14:textId="183FB71A" w:rsidR="0086555C" w:rsidRPr="0086555C" w:rsidRDefault="0086555C" w:rsidP="00BB40CB">
      <w:pPr>
        <w:spacing w:after="0"/>
        <w:jc w:val="center"/>
        <w:rPr>
          <w:rFonts w:ascii="Times New Roman" w:hAnsi="Times New Roman" w:cs="Times New Roman"/>
          <w:b/>
          <w:bCs/>
          <w:iCs/>
          <w:sz w:val="24"/>
          <w:szCs w:val="24"/>
        </w:rPr>
      </w:pPr>
      <w:r w:rsidRPr="0086555C">
        <w:rPr>
          <w:rFonts w:ascii="Times New Roman" w:hAnsi="Times New Roman" w:cs="Times New Roman"/>
          <w:b/>
          <w:bCs/>
          <w:iCs/>
          <w:sz w:val="24"/>
          <w:szCs w:val="24"/>
        </w:rPr>
        <w:t>Vycházky</w:t>
      </w:r>
    </w:p>
    <w:p w14:paraId="2616D04E" w14:textId="77777777" w:rsidR="0086555C" w:rsidRPr="0086555C" w:rsidRDefault="0086555C" w:rsidP="0086555C">
      <w:pPr>
        <w:jc w:val="both"/>
        <w:rPr>
          <w:rFonts w:ascii="Times New Roman" w:hAnsi="Times New Roman" w:cs="Times New Roman"/>
          <w:sz w:val="24"/>
          <w:szCs w:val="24"/>
        </w:rPr>
      </w:pPr>
      <w:r w:rsidRPr="0086555C">
        <w:rPr>
          <w:rFonts w:ascii="Times New Roman" w:hAnsi="Times New Roman" w:cs="Times New Roman"/>
          <w:sz w:val="24"/>
          <w:szCs w:val="24"/>
        </w:rPr>
        <w:t xml:space="preserve">Uživatelé mohou volně a bez omezení pobývat mimo areál budovy. V zájmu jejich bezpečnosti je vhodné, aby o svém odchodu informovali službu konající zaměstnance a oznámili pravděpodobnou dobu návratu. Zaměstnanci mohou uživateli vycházku nedoporučit, je-li ohroženo jeho zdraví z důvodu nemoci, nepříznivého počasí (náledí), nedostatečného oblečení apod. Uživatelům, kteří trpí různou formu demence, mají sníženou orientaci, je vhodným způsobem v odchodu zabráněno (zařízení mohou opustit s doprovodem). Omezení vycházek v době epidemie (např. chřipkové) může ředitelka OS ČČK Brno doporučit v zájmu zachování zdraví uživatelů, a to na základě doporučení Krajské hygienické stanice. </w:t>
      </w:r>
    </w:p>
    <w:p w14:paraId="067A4774" w14:textId="1D8AFDC1" w:rsidR="0086555C" w:rsidRPr="0086555C" w:rsidRDefault="0086555C" w:rsidP="0086555C">
      <w:pPr>
        <w:jc w:val="both"/>
        <w:rPr>
          <w:rFonts w:ascii="Times New Roman" w:hAnsi="Times New Roman" w:cs="Times New Roman"/>
          <w:sz w:val="24"/>
          <w:szCs w:val="24"/>
        </w:rPr>
      </w:pPr>
      <w:r w:rsidRPr="0086555C">
        <w:rPr>
          <w:rFonts w:ascii="Times New Roman" w:hAnsi="Times New Roman" w:cs="Times New Roman"/>
          <w:color w:val="000000"/>
          <w:sz w:val="24"/>
          <w:szCs w:val="24"/>
        </w:rPr>
        <w:t xml:space="preserve">Uživatelé by měli respektovat čas podávání stravy a brát na vědomí uzavření zařízení v čase </w:t>
      </w:r>
      <w:r w:rsidRPr="0086555C">
        <w:rPr>
          <w:rFonts w:ascii="Times New Roman" w:hAnsi="Times New Roman" w:cs="Times New Roman"/>
          <w:b/>
          <w:bCs/>
          <w:color w:val="000000"/>
          <w:sz w:val="24"/>
          <w:szCs w:val="24"/>
        </w:rPr>
        <w:t>20:30 – 06:00 hod</w:t>
      </w:r>
      <w:r w:rsidRPr="0086555C">
        <w:rPr>
          <w:rFonts w:ascii="Times New Roman" w:hAnsi="Times New Roman" w:cs="Times New Roman"/>
          <w:color w:val="000000"/>
          <w:sz w:val="24"/>
          <w:szCs w:val="24"/>
        </w:rPr>
        <w:t>.</w:t>
      </w:r>
    </w:p>
    <w:p w14:paraId="1C13F3CD" w14:textId="77777777" w:rsidR="0086555C" w:rsidRPr="0086555C" w:rsidRDefault="0086555C" w:rsidP="00BB40CB">
      <w:pPr>
        <w:spacing w:after="0"/>
        <w:jc w:val="center"/>
        <w:rPr>
          <w:rFonts w:ascii="Times New Roman" w:hAnsi="Times New Roman" w:cs="Times New Roman"/>
          <w:b/>
          <w:bCs/>
          <w:iCs/>
          <w:sz w:val="24"/>
          <w:szCs w:val="24"/>
        </w:rPr>
      </w:pPr>
      <w:r w:rsidRPr="0086555C">
        <w:rPr>
          <w:rFonts w:ascii="Times New Roman" w:hAnsi="Times New Roman" w:cs="Times New Roman"/>
          <w:b/>
          <w:bCs/>
          <w:iCs/>
          <w:sz w:val="24"/>
          <w:szCs w:val="24"/>
        </w:rPr>
        <w:t xml:space="preserve">Pobyt mimo zařízení </w:t>
      </w:r>
    </w:p>
    <w:p w14:paraId="447CBDF7" w14:textId="77777777" w:rsidR="0086555C" w:rsidRPr="0086555C" w:rsidRDefault="0086555C" w:rsidP="0086555C">
      <w:pPr>
        <w:jc w:val="both"/>
        <w:rPr>
          <w:rFonts w:ascii="Times New Roman" w:hAnsi="Times New Roman" w:cs="Times New Roman"/>
          <w:sz w:val="24"/>
          <w:szCs w:val="24"/>
        </w:rPr>
      </w:pPr>
      <w:r w:rsidRPr="0086555C">
        <w:rPr>
          <w:rFonts w:ascii="Times New Roman" w:hAnsi="Times New Roman" w:cs="Times New Roman"/>
          <w:sz w:val="24"/>
          <w:szCs w:val="24"/>
        </w:rPr>
        <w:t>Uživatel může přechodně pobývat mimo zařízení po dobu kratší než jeden kalendářní den nebo delší než jeden kalendářní den, přičemž za jeden kalendářní den se považuje doba od 00.00 hod do 24.00 hod.</w:t>
      </w:r>
    </w:p>
    <w:p w14:paraId="009072F1" w14:textId="77777777" w:rsidR="0086555C" w:rsidRPr="0086555C" w:rsidRDefault="0086555C" w:rsidP="0086555C">
      <w:pPr>
        <w:jc w:val="both"/>
        <w:rPr>
          <w:rFonts w:ascii="Times New Roman" w:hAnsi="Times New Roman" w:cs="Times New Roman"/>
          <w:sz w:val="24"/>
          <w:szCs w:val="24"/>
        </w:rPr>
      </w:pPr>
      <w:r w:rsidRPr="0086555C">
        <w:rPr>
          <w:rFonts w:ascii="Times New Roman" w:hAnsi="Times New Roman" w:cs="Times New Roman"/>
          <w:sz w:val="24"/>
          <w:szCs w:val="24"/>
        </w:rPr>
        <w:t xml:space="preserve">Za pobyt mimo zařízení nebude strava uživateli účtována za předpokladu, že byl tento pobyt řádně předem nahlášen službu konajícímu zaměstnanci. </w:t>
      </w:r>
    </w:p>
    <w:p w14:paraId="40964298" w14:textId="77777777" w:rsidR="0086555C" w:rsidRPr="0086555C" w:rsidRDefault="0086555C" w:rsidP="0086555C">
      <w:pPr>
        <w:jc w:val="both"/>
        <w:rPr>
          <w:rFonts w:ascii="Times New Roman" w:hAnsi="Times New Roman" w:cs="Times New Roman"/>
          <w:sz w:val="24"/>
          <w:szCs w:val="24"/>
        </w:rPr>
      </w:pPr>
      <w:r w:rsidRPr="0086555C">
        <w:rPr>
          <w:rFonts w:ascii="Times New Roman" w:hAnsi="Times New Roman" w:cs="Times New Roman"/>
          <w:b/>
          <w:bCs/>
          <w:sz w:val="24"/>
          <w:szCs w:val="24"/>
        </w:rPr>
        <w:t>P</w:t>
      </w:r>
      <w:r w:rsidRPr="0086555C">
        <w:rPr>
          <w:rFonts w:ascii="Times New Roman" w:hAnsi="Times New Roman" w:cs="Times New Roman"/>
          <w:sz w:val="24"/>
          <w:szCs w:val="24"/>
        </w:rPr>
        <w:t xml:space="preserve">ředem nahlášený pobyt mimo zařízení a odhlášená strava je tehdy, odhlásí-li se uživatel ze stravy dva dny předem do 10.00hod., ve dnech úterý, středa, čtvrtek, pátek a sobota. V pátek do 10.00 hod je třeba odhlásit stravu na neděli a pondělí. </w:t>
      </w:r>
    </w:p>
    <w:p w14:paraId="5F85A027" w14:textId="77777777" w:rsidR="0086555C" w:rsidRPr="0086555C" w:rsidRDefault="0086555C" w:rsidP="0086555C">
      <w:pPr>
        <w:jc w:val="both"/>
        <w:rPr>
          <w:rFonts w:ascii="Times New Roman" w:hAnsi="Times New Roman" w:cs="Times New Roman"/>
          <w:sz w:val="24"/>
          <w:szCs w:val="24"/>
        </w:rPr>
      </w:pPr>
      <w:r w:rsidRPr="0086555C">
        <w:rPr>
          <w:rFonts w:ascii="Times New Roman" w:hAnsi="Times New Roman" w:cs="Times New Roman"/>
          <w:sz w:val="24"/>
          <w:szCs w:val="24"/>
        </w:rPr>
        <w:t xml:space="preserve">Pobyt mimo zařízení z důvodu umístění ve zdravotnickém zařízení delší než jeden kalendářní den, je vždy předem oznámeným pobytem mimo, proto nebude strava účtována. Finanční částka za ubytování bude ve všech případech pobytu mimo zařízení uživateli účtována. Před </w:t>
      </w:r>
      <w:r w:rsidRPr="0086555C">
        <w:rPr>
          <w:rFonts w:ascii="Times New Roman" w:hAnsi="Times New Roman" w:cs="Times New Roman"/>
          <w:sz w:val="24"/>
          <w:szCs w:val="24"/>
        </w:rPr>
        <w:lastRenderedPageBreak/>
        <w:t xml:space="preserve">odchodem uživatele mimo zařízení mu vyjma pobytu ve zdravotnickém zařízení, budou předány potřebné léky, aby nedošlo k narušení léčebného režimu. </w:t>
      </w:r>
    </w:p>
    <w:p w14:paraId="40D24B6E" w14:textId="77777777" w:rsidR="0086555C" w:rsidRDefault="0086555C" w:rsidP="0086555C">
      <w:pPr>
        <w:jc w:val="center"/>
        <w:rPr>
          <w:rFonts w:ascii="Times New Roman" w:hAnsi="Times New Roman" w:cs="Times New Roman"/>
          <w:sz w:val="24"/>
          <w:szCs w:val="24"/>
        </w:rPr>
      </w:pPr>
    </w:p>
    <w:p w14:paraId="5EA491F3" w14:textId="77777777" w:rsidR="0086555C" w:rsidRPr="0086555C" w:rsidRDefault="0086555C" w:rsidP="00BB40CB">
      <w:pPr>
        <w:spacing w:after="0"/>
        <w:jc w:val="center"/>
        <w:rPr>
          <w:rFonts w:ascii="Times New Roman" w:hAnsi="Times New Roman" w:cs="Times New Roman"/>
          <w:b/>
          <w:bCs/>
          <w:iCs/>
          <w:sz w:val="24"/>
          <w:szCs w:val="24"/>
        </w:rPr>
      </w:pPr>
      <w:r w:rsidRPr="0086555C">
        <w:rPr>
          <w:rFonts w:ascii="Times New Roman" w:hAnsi="Times New Roman" w:cs="Times New Roman"/>
          <w:b/>
          <w:bCs/>
          <w:iCs/>
          <w:sz w:val="24"/>
          <w:szCs w:val="24"/>
        </w:rPr>
        <w:t>Návštěvy</w:t>
      </w:r>
    </w:p>
    <w:p w14:paraId="6A80130E" w14:textId="77777777" w:rsidR="0086555C" w:rsidRPr="0086555C" w:rsidRDefault="0086555C" w:rsidP="0086555C">
      <w:pPr>
        <w:jc w:val="both"/>
        <w:rPr>
          <w:rFonts w:ascii="Times New Roman" w:hAnsi="Times New Roman" w:cs="Times New Roman"/>
          <w:sz w:val="24"/>
          <w:szCs w:val="24"/>
        </w:rPr>
      </w:pPr>
      <w:r w:rsidRPr="0086555C">
        <w:rPr>
          <w:rFonts w:ascii="Times New Roman" w:hAnsi="Times New Roman" w:cs="Times New Roman"/>
          <w:sz w:val="24"/>
          <w:szCs w:val="24"/>
        </w:rPr>
        <w:t xml:space="preserve">Uživatelé služby mohou přijímat návštěvy přes den neomezeně. </w:t>
      </w:r>
      <w:r w:rsidRPr="0086555C">
        <w:rPr>
          <w:rFonts w:ascii="Times New Roman" w:hAnsi="Times New Roman" w:cs="Times New Roman"/>
          <w:color w:val="000000"/>
          <w:sz w:val="24"/>
          <w:szCs w:val="24"/>
        </w:rPr>
        <w:t xml:space="preserve">Návštěva však nesmí rušit plynulý chod zařízení a klid ostatních uživatelů. </w:t>
      </w:r>
      <w:r w:rsidRPr="0086555C">
        <w:rPr>
          <w:rFonts w:ascii="Times New Roman" w:hAnsi="Times New Roman" w:cs="Times New Roman"/>
          <w:sz w:val="24"/>
          <w:szCs w:val="24"/>
        </w:rPr>
        <w:t xml:space="preserve">Návštěvám se doporučuje ohleduplnost k ostatním uživatelům v době nočního klidu, v době podávání jídla a provádění hygienických úkonů zaměstnanci. Při mimořádných událostech a opatřeních hygienicko-epidemiologické povahy může ředitelka OS ČČK Brno návštěvy zakázat v zájmu zachování zdraví uživatelů, a to na základě oznámení Krajské hygienické stanice. </w:t>
      </w:r>
    </w:p>
    <w:p w14:paraId="4E6802FC" w14:textId="77777777" w:rsidR="0086555C" w:rsidRPr="0086555C" w:rsidRDefault="0086555C" w:rsidP="0086555C">
      <w:pPr>
        <w:jc w:val="both"/>
        <w:rPr>
          <w:rFonts w:ascii="Times New Roman" w:hAnsi="Times New Roman" w:cs="Times New Roman"/>
          <w:sz w:val="24"/>
          <w:szCs w:val="24"/>
        </w:rPr>
      </w:pPr>
      <w:r w:rsidRPr="0086555C">
        <w:rPr>
          <w:rFonts w:ascii="Times New Roman" w:hAnsi="Times New Roman" w:cs="Times New Roman"/>
          <w:sz w:val="24"/>
          <w:szCs w:val="24"/>
        </w:rPr>
        <w:t xml:space="preserve">Spolupráce s rodinou při poskytování služeb uživateli je přínosná a pozitivní. Vážíme si jí, přesto má v otázce volby konečné slovo vždy uživatel. Respektujeme přání uživatele i v případě, že je v rozporu s přáním jeho rodinných příslušníků. </w:t>
      </w:r>
    </w:p>
    <w:p w14:paraId="074763E7" w14:textId="77777777" w:rsidR="0086555C" w:rsidRDefault="0086555C" w:rsidP="0086555C">
      <w:pPr>
        <w:jc w:val="both"/>
        <w:rPr>
          <w:rFonts w:ascii="Times New Roman" w:hAnsi="Times New Roman" w:cs="Times New Roman"/>
          <w:color w:val="000000"/>
          <w:sz w:val="24"/>
          <w:szCs w:val="24"/>
        </w:rPr>
      </w:pPr>
      <w:r w:rsidRPr="0086555C">
        <w:rPr>
          <w:rFonts w:ascii="Times New Roman" w:hAnsi="Times New Roman" w:cs="Times New Roman"/>
          <w:color w:val="000000"/>
          <w:sz w:val="24"/>
          <w:szCs w:val="24"/>
        </w:rPr>
        <w:t xml:space="preserve">Návštěvy by měli respektovat čas podávání stravy a brát na vědomí uzavření zařízení v čase </w:t>
      </w:r>
      <w:r w:rsidRPr="0086555C">
        <w:rPr>
          <w:rFonts w:ascii="Times New Roman" w:hAnsi="Times New Roman" w:cs="Times New Roman"/>
          <w:b/>
          <w:bCs/>
          <w:color w:val="000000"/>
          <w:sz w:val="24"/>
          <w:szCs w:val="24"/>
        </w:rPr>
        <w:t>20:30 – 06:00 hod</w:t>
      </w:r>
      <w:r w:rsidRPr="0086555C">
        <w:rPr>
          <w:rFonts w:ascii="Times New Roman" w:hAnsi="Times New Roman" w:cs="Times New Roman"/>
          <w:color w:val="000000"/>
          <w:sz w:val="24"/>
          <w:szCs w:val="24"/>
        </w:rPr>
        <w:t>.</w:t>
      </w:r>
    </w:p>
    <w:p w14:paraId="78C34A49" w14:textId="77777777" w:rsidR="00696805" w:rsidRPr="0086555C" w:rsidRDefault="00696805" w:rsidP="0086555C">
      <w:pPr>
        <w:jc w:val="both"/>
        <w:rPr>
          <w:rFonts w:ascii="Times New Roman" w:hAnsi="Times New Roman" w:cs="Times New Roman"/>
          <w:b/>
          <w:color w:val="000000"/>
          <w:sz w:val="24"/>
          <w:szCs w:val="24"/>
        </w:rPr>
      </w:pPr>
    </w:p>
    <w:p w14:paraId="4A285458" w14:textId="77777777" w:rsidR="0086555C" w:rsidRPr="00696805" w:rsidRDefault="0086555C" w:rsidP="00696805">
      <w:pPr>
        <w:spacing w:after="0"/>
        <w:jc w:val="center"/>
        <w:rPr>
          <w:rFonts w:ascii="Times New Roman" w:hAnsi="Times New Roman" w:cs="Times New Roman"/>
          <w:b/>
          <w:bCs/>
          <w:sz w:val="24"/>
          <w:szCs w:val="24"/>
        </w:rPr>
      </w:pPr>
      <w:r w:rsidRPr="00696805">
        <w:rPr>
          <w:rFonts w:ascii="Times New Roman" w:hAnsi="Times New Roman" w:cs="Times New Roman"/>
          <w:b/>
          <w:bCs/>
          <w:sz w:val="24"/>
          <w:szCs w:val="24"/>
        </w:rPr>
        <w:t>Společenská a zájmová činnost</w:t>
      </w:r>
    </w:p>
    <w:p w14:paraId="08389A66" w14:textId="77777777" w:rsidR="0086555C" w:rsidRPr="0086555C" w:rsidRDefault="0086555C" w:rsidP="00696805">
      <w:pPr>
        <w:spacing w:after="0"/>
        <w:jc w:val="both"/>
        <w:rPr>
          <w:rFonts w:ascii="Times New Roman" w:hAnsi="Times New Roman" w:cs="Times New Roman"/>
          <w:color w:val="000000"/>
          <w:sz w:val="24"/>
          <w:szCs w:val="24"/>
        </w:rPr>
      </w:pPr>
      <w:r w:rsidRPr="0086555C">
        <w:rPr>
          <w:rFonts w:ascii="Times New Roman" w:hAnsi="Times New Roman" w:cs="Times New Roman"/>
          <w:color w:val="000000"/>
          <w:sz w:val="24"/>
          <w:szCs w:val="24"/>
        </w:rPr>
        <w:t>Zařízení poskytuje uživatelům příležitost k volnočasovým aktivitám, ke společenskému a kulturnímu vyžití.</w:t>
      </w:r>
    </w:p>
    <w:p w14:paraId="7E87FA24" w14:textId="77777777" w:rsidR="0086555C" w:rsidRPr="0086555C" w:rsidRDefault="0086555C" w:rsidP="0086555C">
      <w:pPr>
        <w:jc w:val="both"/>
        <w:rPr>
          <w:rFonts w:ascii="Times New Roman" w:hAnsi="Times New Roman" w:cs="Times New Roman"/>
          <w:color w:val="000000"/>
          <w:sz w:val="24"/>
          <w:szCs w:val="24"/>
        </w:rPr>
      </w:pPr>
      <w:r w:rsidRPr="0086555C">
        <w:rPr>
          <w:rFonts w:ascii="Times New Roman" w:hAnsi="Times New Roman" w:cs="Times New Roman"/>
          <w:bCs/>
          <w:color w:val="000000"/>
          <w:sz w:val="24"/>
          <w:szCs w:val="24"/>
        </w:rPr>
        <w:t>Volnočasové aktivity</w:t>
      </w:r>
      <w:r w:rsidRPr="0086555C">
        <w:rPr>
          <w:rFonts w:ascii="Times New Roman" w:hAnsi="Times New Roman" w:cs="Times New Roman"/>
          <w:color w:val="000000"/>
          <w:sz w:val="24"/>
          <w:szCs w:val="24"/>
        </w:rPr>
        <w:t xml:space="preserve"> – o aktuální nabídce volnočasových aktivit jsou uživatelé informováni denně zaměstnanci zařízení. </w:t>
      </w:r>
      <w:r w:rsidRPr="0086555C">
        <w:rPr>
          <w:rFonts w:ascii="Times New Roman" w:hAnsi="Times New Roman" w:cs="Times New Roman"/>
          <w:bCs/>
          <w:color w:val="000000"/>
          <w:sz w:val="24"/>
          <w:szCs w:val="24"/>
        </w:rPr>
        <w:t>Společenský a kulturní život</w:t>
      </w:r>
      <w:r w:rsidRPr="0086555C">
        <w:rPr>
          <w:rFonts w:ascii="Times New Roman" w:hAnsi="Times New Roman" w:cs="Times New Roman"/>
          <w:color w:val="000000"/>
          <w:sz w:val="24"/>
          <w:szCs w:val="24"/>
        </w:rPr>
        <w:t xml:space="preserve"> – zařízení pro své uživatele připravuje zajímavé společenské a kulturní akce pořádané přímo v zařízení. O všech pořádaných akcích jsou uživatelé informováni prostřednictvím nástěnky. </w:t>
      </w:r>
    </w:p>
    <w:p w14:paraId="6DC35AC8" w14:textId="77777777" w:rsidR="0086555C" w:rsidRPr="0086555C" w:rsidRDefault="0086555C" w:rsidP="0086555C">
      <w:pPr>
        <w:jc w:val="center"/>
        <w:rPr>
          <w:rFonts w:ascii="Times New Roman" w:hAnsi="Times New Roman" w:cs="Times New Roman"/>
          <w:b/>
          <w:bCs/>
          <w:i/>
          <w:sz w:val="24"/>
          <w:szCs w:val="24"/>
        </w:rPr>
      </w:pPr>
    </w:p>
    <w:p w14:paraId="7A7E938D" w14:textId="77777777" w:rsidR="0086555C" w:rsidRPr="00696805" w:rsidRDefault="0086555C" w:rsidP="00696805">
      <w:pPr>
        <w:spacing w:after="0"/>
        <w:jc w:val="center"/>
        <w:rPr>
          <w:rFonts w:ascii="Times New Roman" w:hAnsi="Times New Roman" w:cs="Times New Roman"/>
          <w:b/>
          <w:bCs/>
          <w:iCs/>
          <w:sz w:val="24"/>
          <w:szCs w:val="24"/>
        </w:rPr>
      </w:pPr>
      <w:r w:rsidRPr="00696805">
        <w:rPr>
          <w:rFonts w:ascii="Times New Roman" w:hAnsi="Times New Roman" w:cs="Times New Roman"/>
          <w:b/>
          <w:bCs/>
          <w:iCs/>
          <w:sz w:val="24"/>
          <w:szCs w:val="24"/>
        </w:rPr>
        <w:t>Stížnosti</w:t>
      </w:r>
    </w:p>
    <w:p w14:paraId="64EF93D0" w14:textId="77777777" w:rsidR="0086555C" w:rsidRPr="0086555C" w:rsidRDefault="0086555C" w:rsidP="0086555C">
      <w:pPr>
        <w:jc w:val="both"/>
        <w:rPr>
          <w:rFonts w:ascii="Times New Roman" w:hAnsi="Times New Roman" w:cs="Times New Roman"/>
          <w:sz w:val="24"/>
          <w:szCs w:val="24"/>
        </w:rPr>
      </w:pPr>
      <w:r w:rsidRPr="0086555C">
        <w:rPr>
          <w:rFonts w:ascii="Times New Roman" w:hAnsi="Times New Roman" w:cs="Times New Roman"/>
          <w:sz w:val="24"/>
          <w:szCs w:val="24"/>
        </w:rPr>
        <w:t xml:space="preserve">K vyřizování stížností na kvalitu nebo způsob poskytování služby je vypracován Standard kvality č. 7, který je vyvěšen na nástěnce ve vstupní hale zařízení. </w:t>
      </w:r>
    </w:p>
    <w:p w14:paraId="56067BB0" w14:textId="77777777" w:rsidR="0086555C" w:rsidRPr="0086555C" w:rsidRDefault="0086555C" w:rsidP="0086555C">
      <w:pPr>
        <w:jc w:val="both"/>
        <w:rPr>
          <w:rFonts w:ascii="Times New Roman" w:hAnsi="Times New Roman" w:cs="Times New Roman"/>
          <w:color w:val="000000"/>
          <w:sz w:val="24"/>
          <w:szCs w:val="24"/>
        </w:rPr>
      </w:pPr>
      <w:r w:rsidRPr="0086555C">
        <w:rPr>
          <w:rFonts w:ascii="Times New Roman" w:hAnsi="Times New Roman" w:cs="Times New Roman"/>
          <w:color w:val="000000"/>
          <w:sz w:val="24"/>
          <w:szCs w:val="24"/>
        </w:rPr>
        <w:t>Uživatel si může stěžovat na kvalitu a způsob poskytovaných služeb, aniž by tím byl jakýmkoliv způsobem ohrožen. Uživatelé mohou také podávat podněty, námitky, připomínky, návrhy, či sdělit pochvalu.</w:t>
      </w:r>
    </w:p>
    <w:p w14:paraId="51C3E2B5" w14:textId="77777777" w:rsidR="0086555C" w:rsidRPr="0086555C" w:rsidRDefault="0086555C" w:rsidP="0086555C">
      <w:pPr>
        <w:jc w:val="both"/>
        <w:rPr>
          <w:rFonts w:ascii="Times New Roman" w:hAnsi="Times New Roman" w:cs="Times New Roman"/>
          <w:color w:val="000000"/>
          <w:sz w:val="24"/>
          <w:szCs w:val="24"/>
        </w:rPr>
      </w:pPr>
      <w:r w:rsidRPr="0086555C">
        <w:rPr>
          <w:rFonts w:ascii="Times New Roman" w:hAnsi="Times New Roman" w:cs="Times New Roman"/>
          <w:color w:val="000000"/>
          <w:sz w:val="24"/>
          <w:szCs w:val="24"/>
        </w:rPr>
        <w:t xml:space="preserve">K podání stížností na poskytované služby je oprávněn kdokoliv – uživatel, rodinný příslušník, popř. jiná fyzická či právnická osoba zastupující zájem uživatele. Každý uživatel může požádat o pomoc při sestavování stížností, podnětů a připomínek kteréhokoliv pracovníka odlehčovací služby. Zásadou při vyřizování stížností je bezpečí a objektivnost. Stížnost je přijímána vstřícně, věcně a diskrétně. Stěžovatel má možnost hovořit s pracovníkem, který stížnost přijímá o samotě, má také právo na přítomnost další osoby, kterou si určí. Stěžovatel </w:t>
      </w:r>
      <w:r w:rsidRPr="0086555C">
        <w:rPr>
          <w:rFonts w:ascii="Times New Roman" w:hAnsi="Times New Roman" w:cs="Times New Roman"/>
          <w:color w:val="000000"/>
          <w:sz w:val="24"/>
          <w:szCs w:val="24"/>
        </w:rPr>
        <w:lastRenderedPageBreak/>
        <w:t xml:space="preserve">má právo zvolit si zástupce pro podání stížnosti, či odvolat se ke zřizovateli nebo k nezávislé instituci. </w:t>
      </w:r>
    </w:p>
    <w:p w14:paraId="62DD1670" w14:textId="56077227" w:rsidR="0086555C" w:rsidRPr="0086555C" w:rsidRDefault="0086555C" w:rsidP="0086555C">
      <w:pPr>
        <w:jc w:val="both"/>
        <w:rPr>
          <w:rFonts w:ascii="Times New Roman" w:hAnsi="Times New Roman" w:cs="Times New Roman"/>
          <w:color w:val="000000"/>
          <w:sz w:val="24"/>
          <w:szCs w:val="24"/>
        </w:rPr>
      </w:pPr>
      <w:r w:rsidRPr="0086555C">
        <w:rPr>
          <w:rFonts w:ascii="Times New Roman" w:hAnsi="Times New Roman" w:cs="Times New Roman"/>
          <w:color w:val="000000"/>
          <w:sz w:val="24"/>
          <w:szCs w:val="24"/>
        </w:rPr>
        <w:t xml:space="preserve">Všichni, kteří s informacemi ke stížnosti přišli do kontaktu, jsou vázáni etickými pravidly a mlčenlivostí. Pracovník, který stížnost prověřuje, přistupuje k faktům i účastníkům objektivně a spravedlivě. Podání stížnosti nesmí být na újmu tomu, kdo ji podal, ani tomu, v jehož zájmu byla podána. Pro </w:t>
      </w:r>
      <w:proofErr w:type="gramStart"/>
      <w:r w:rsidRPr="0086555C">
        <w:rPr>
          <w:rFonts w:ascii="Times New Roman" w:hAnsi="Times New Roman" w:cs="Times New Roman"/>
          <w:color w:val="000000"/>
          <w:sz w:val="24"/>
          <w:szCs w:val="24"/>
        </w:rPr>
        <w:t>rozpoznání</w:t>
      </w:r>
      <w:proofErr w:type="gramEnd"/>
      <w:r w:rsidRPr="0086555C">
        <w:rPr>
          <w:rFonts w:ascii="Times New Roman" w:hAnsi="Times New Roman" w:cs="Times New Roman"/>
          <w:color w:val="000000"/>
          <w:sz w:val="24"/>
          <w:szCs w:val="24"/>
        </w:rPr>
        <w:t xml:space="preserve"> co je a není stížnost, platí zásadní pravidlo – pokud si uživatel označí podání jako stížnost, potom jde o stížnost (předmětem stížnosti může být kvalita, nebo způsob poskytování služby, chování či pracovní postup pracovníků a dalších přítomných</w:t>
      </w:r>
      <w:r w:rsidR="005D6AD9">
        <w:rPr>
          <w:rFonts w:ascii="Times New Roman" w:hAnsi="Times New Roman" w:cs="Times New Roman"/>
          <w:color w:val="000000"/>
          <w:sz w:val="24"/>
          <w:szCs w:val="24"/>
        </w:rPr>
        <w:t xml:space="preserve"> </w:t>
      </w:r>
      <w:proofErr w:type="gramStart"/>
      <w:r w:rsidR="005D6AD9">
        <w:rPr>
          <w:rFonts w:ascii="Times New Roman" w:hAnsi="Times New Roman" w:cs="Times New Roman"/>
          <w:color w:val="000000"/>
          <w:sz w:val="24"/>
          <w:szCs w:val="24"/>
        </w:rPr>
        <w:t>osob</w:t>
      </w:r>
      <w:r w:rsidRPr="0086555C">
        <w:rPr>
          <w:rFonts w:ascii="Times New Roman" w:hAnsi="Times New Roman" w:cs="Times New Roman"/>
          <w:color w:val="000000"/>
          <w:sz w:val="24"/>
          <w:szCs w:val="24"/>
        </w:rPr>
        <w:t xml:space="preserve"> </w:t>
      </w:r>
      <w:r w:rsidRPr="0086555C">
        <w:rPr>
          <w:rFonts w:ascii="Times New Roman" w:hAnsi="Times New Roman" w:cs="Times New Roman"/>
          <w:b/>
          <w:bCs/>
          <w:color w:val="000000"/>
          <w:sz w:val="24"/>
          <w:szCs w:val="24"/>
        </w:rPr>
        <w:t>)</w:t>
      </w:r>
      <w:proofErr w:type="gramEnd"/>
      <w:r w:rsidRPr="0086555C">
        <w:rPr>
          <w:rFonts w:ascii="Times New Roman" w:hAnsi="Times New Roman" w:cs="Times New Roman"/>
          <w:color w:val="000000"/>
          <w:sz w:val="24"/>
          <w:szCs w:val="24"/>
        </w:rPr>
        <w:t xml:space="preserve"> Stížnost lze podat:</w:t>
      </w:r>
    </w:p>
    <w:p w14:paraId="56B2BAFA" w14:textId="514EBE80" w:rsidR="0086555C" w:rsidRPr="0086555C" w:rsidRDefault="0086555C" w:rsidP="0086555C">
      <w:pPr>
        <w:jc w:val="both"/>
        <w:rPr>
          <w:rFonts w:ascii="Times New Roman" w:hAnsi="Times New Roman" w:cs="Times New Roman"/>
          <w:color w:val="000000"/>
          <w:sz w:val="24"/>
          <w:szCs w:val="24"/>
        </w:rPr>
      </w:pPr>
      <w:r w:rsidRPr="0086555C">
        <w:rPr>
          <w:rFonts w:ascii="Times New Roman" w:hAnsi="Times New Roman" w:cs="Times New Roman"/>
          <w:b/>
          <w:color w:val="000000"/>
          <w:sz w:val="24"/>
          <w:szCs w:val="24"/>
        </w:rPr>
        <w:t>ústní formou</w:t>
      </w:r>
      <w:r w:rsidRPr="0086555C">
        <w:rPr>
          <w:rFonts w:ascii="Times New Roman" w:hAnsi="Times New Roman" w:cs="Times New Roman"/>
          <w:color w:val="000000"/>
          <w:sz w:val="24"/>
          <w:szCs w:val="24"/>
        </w:rPr>
        <w:t xml:space="preserve"> – stížnost může být sdělena kterémukoliv zaměstnanci služby. Zaměstnanec, na kterého se stěžovatel obrátil, zodpovídá za její předání kompetentnímu pracovníkovi (sociální pracovnic</w:t>
      </w:r>
      <w:r w:rsidR="005D6AD9">
        <w:rPr>
          <w:rFonts w:ascii="Times New Roman" w:hAnsi="Times New Roman" w:cs="Times New Roman"/>
          <w:color w:val="000000"/>
          <w:sz w:val="24"/>
          <w:szCs w:val="24"/>
        </w:rPr>
        <w:t>i</w:t>
      </w:r>
      <w:r w:rsidRPr="0086555C">
        <w:rPr>
          <w:rFonts w:ascii="Times New Roman" w:hAnsi="Times New Roman" w:cs="Times New Roman"/>
          <w:color w:val="000000"/>
          <w:sz w:val="24"/>
          <w:szCs w:val="24"/>
        </w:rPr>
        <w:t>), ta stížnost přijme a provede o ní zápis (záznam o přijetí stížnosti) a zaeviduje ji.</w:t>
      </w:r>
    </w:p>
    <w:p w14:paraId="21BBDF11" w14:textId="288277EF" w:rsidR="0086555C" w:rsidRPr="0086555C" w:rsidRDefault="0086555C" w:rsidP="0086555C">
      <w:pPr>
        <w:jc w:val="both"/>
        <w:rPr>
          <w:rFonts w:ascii="Times New Roman" w:hAnsi="Times New Roman" w:cs="Times New Roman"/>
          <w:sz w:val="24"/>
          <w:szCs w:val="24"/>
        </w:rPr>
      </w:pPr>
      <w:r w:rsidRPr="0086555C">
        <w:rPr>
          <w:rFonts w:ascii="Times New Roman" w:hAnsi="Times New Roman" w:cs="Times New Roman"/>
          <w:b/>
          <w:color w:val="000000"/>
          <w:sz w:val="24"/>
          <w:szCs w:val="24"/>
        </w:rPr>
        <w:t>písemnou formou</w:t>
      </w:r>
      <w:r w:rsidRPr="0086555C">
        <w:rPr>
          <w:rFonts w:ascii="Times New Roman" w:hAnsi="Times New Roman" w:cs="Times New Roman"/>
          <w:color w:val="000000"/>
          <w:sz w:val="24"/>
          <w:szCs w:val="24"/>
        </w:rPr>
        <w:t xml:space="preserve"> – stěžovatel může písemnou stížnost zaslat na adresu poskytovatele (</w:t>
      </w:r>
      <w:r w:rsidRPr="0086555C">
        <w:rPr>
          <w:rFonts w:ascii="Times New Roman" w:hAnsi="Times New Roman" w:cs="Times New Roman"/>
          <w:sz w:val="24"/>
          <w:szCs w:val="24"/>
        </w:rPr>
        <w:t xml:space="preserve">Český červený kříž – oblastní spolek Brno, Křenová 66, 602 </w:t>
      </w:r>
      <w:proofErr w:type="gramStart"/>
      <w:r w:rsidRPr="0086555C">
        <w:rPr>
          <w:rFonts w:ascii="Times New Roman" w:hAnsi="Times New Roman" w:cs="Times New Roman"/>
          <w:sz w:val="24"/>
          <w:szCs w:val="24"/>
        </w:rPr>
        <w:t>00  Brno</w:t>
      </w:r>
      <w:proofErr w:type="gramEnd"/>
      <w:r w:rsidRPr="0086555C">
        <w:rPr>
          <w:rFonts w:ascii="Times New Roman" w:hAnsi="Times New Roman" w:cs="Times New Roman"/>
          <w:sz w:val="24"/>
          <w:szCs w:val="24"/>
        </w:rPr>
        <w:t>), poštou, e</w:t>
      </w:r>
      <w:r w:rsidR="005D6AD9">
        <w:rPr>
          <w:rFonts w:ascii="Times New Roman" w:hAnsi="Times New Roman" w:cs="Times New Roman"/>
          <w:sz w:val="24"/>
          <w:szCs w:val="24"/>
        </w:rPr>
        <w:t>-</w:t>
      </w:r>
      <w:r w:rsidRPr="0086555C">
        <w:rPr>
          <w:rFonts w:ascii="Times New Roman" w:hAnsi="Times New Roman" w:cs="Times New Roman"/>
          <w:sz w:val="24"/>
          <w:szCs w:val="24"/>
        </w:rPr>
        <w:t>mailem na kontakt</w:t>
      </w:r>
      <w:r w:rsidR="005D6AD9">
        <w:rPr>
          <w:rFonts w:ascii="Times New Roman" w:hAnsi="Times New Roman" w:cs="Times New Roman"/>
          <w:sz w:val="24"/>
          <w:szCs w:val="24"/>
        </w:rPr>
        <w:t>:</w:t>
      </w:r>
      <w:r w:rsidRPr="0086555C">
        <w:rPr>
          <w:rFonts w:ascii="Times New Roman" w:hAnsi="Times New Roman" w:cs="Times New Roman"/>
          <w:sz w:val="24"/>
          <w:szCs w:val="24"/>
        </w:rPr>
        <w:t xml:space="preserve"> </w:t>
      </w:r>
      <w:hyperlink r:id="rId9" w:history="1">
        <w:r w:rsidRPr="0086555C">
          <w:rPr>
            <w:rStyle w:val="Hypertextovodkaz"/>
            <w:rFonts w:ascii="Times New Roman" w:hAnsi="Times New Roman" w:cs="Times New Roman"/>
            <w:sz w:val="24"/>
            <w:szCs w:val="24"/>
          </w:rPr>
          <w:t>cck@cck-brno.cz</w:t>
        </w:r>
      </w:hyperlink>
      <w:r w:rsidRPr="0086555C">
        <w:rPr>
          <w:rFonts w:ascii="Times New Roman" w:hAnsi="Times New Roman" w:cs="Times New Roman"/>
          <w:color w:val="0000FF"/>
          <w:sz w:val="24"/>
          <w:szCs w:val="24"/>
          <w:u w:val="single"/>
        </w:rPr>
        <w:t xml:space="preserve">. </w:t>
      </w:r>
      <w:r w:rsidRPr="0086555C">
        <w:rPr>
          <w:rFonts w:ascii="Times New Roman" w:hAnsi="Times New Roman" w:cs="Times New Roman"/>
          <w:sz w:val="24"/>
          <w:szCs w:val="24"/>
        </w:rPr>
        <w:t>Zaměstnanec, který stížnost obdrží je povinen ji předat k zaevidování sociální pracovnici.</w:t>
      </w:r>
    </w:p>
    <w:p w14:paraId="3F694546" w14:textId="77777777" w:rsidR="0086555C" w:rsidRPr="0086555C" w:rsidRDefault="0086555C" w:rsidP="0086555C">
      <w:pPr>
        <w:jc w:val="both"/>
        <w:rPr>
          <w:rFonts w:ascii="Times New Roman" w:hAnsi="Times New Roman" w:cs="Times New Roman"/>
          <w:sz w:val="24"/>
          <w:szCs w:val="24"/>
        </w:rPr>
      </w:pPr>
      <w:r w:rsidRPr="0086555C">
        <w:rPr>
          <w:rFonts w:ascii="Times New Roman" w:hAnsi="Times New Roman" w:cs="Times New Roman"/>
          <w:b/>
          <w:sz w:val="24"/>
          <w:szCs w:val="24"/>
        </w:rPr>
        <w:t>anonymní formou</w:t>
      </w:r>
      <w:r w:rsidRPr="0086555C">
        <w:rPr>
          <w:rFonts w:ascii="Times New Roman" w:hAnsi="Times New Roman" w:cs="Times New Roman"/>
          <w:sz w:val="24"/>
          <w:szCs w:val="24"/>
        </w:rPr>
        <w:t xml:space="preserve"> – anonymní stížnosti mohou stěžovatelé vhazovat do schránky důvěry umístěné u vchodu do služby. Schránka je vybírána 1x týdně sociální pracovnicí.</w:t>
      </w:r>
    </w:p>
    <w:p w14:paraId="44936DD0" w14:textId="63ABF04D" w:rsidR="0086555C" w:rsidRPr="0086555C" w:rsidRDefault="0086555C" w:rsidP="0086555C">
      <w:pPr>
        <w:jc w:val="both"/>
        <w:rPr>
          <w:rFonts w:ascii="Times New Roman" w:hAnsi="Times New Roman" w:cs="Times New Roman"/>
          <w:sz w:val="24"/>
          <w:szCs w:val="24"/>
        </w:rPr>
      </w:pPr>
      <w:r w:rsidRPr="0086555C">
        <w:rPr>
          <w:rFonts w:ascii="Times New Roman" w:hAnsi="Times New Roman" w:cs="Times New Roman"/>
          <w:sz w:val="24"/>
          <w:szCs w:val="24"/>
        </w:rPr>
        <w:t xml:space="preserve">Každá stížnost je evidována v Knize stížností a je vyřízena bez zbytečných průtahů do 30 dnů od podání. Pokud u zvlášť složitých stížností nemůže být podání ve stanovené lhůtě vyřízeno, může být s vědomím stěžovatele lhůta prodloužena na 60 dnů. Stěžovatel je vždy písemně seznámen s výsledkem šetření. Evidenci stížností vede sociální pracovnice, která je zároveň i archivuje. Výsledky šetření anonymních stížností jsou zveřejněny na nástěnkách v zařízení nebo jsou o výsledku informováni uživatelé na schůzkách uživatelů a personálu </w:t>
      </w:r>
      <w:r w:rsidR="005D6AD9">
        <w:rPr>
          <w:rFonts w:ascii="Times New Roman" w:hAnsi="Times New Roman" w:cs="Times New Roman"/>
          <w:sz w:val="24"/>
          <w:szCs w:val="24"/>
        </w:rPr>
        <w:t>zařízení</w:t>
      </w:r>
      <w:r w:rsidRPr="0086555C">
        <w:rPr>
          <w:rFonts w:ascii="Times New Roman" w:hAnsi="Times New Roman" w:cs="Times New Roman"/>
          <w:sz w:val="24"/>
          <w:szCs w:val="24"/>
        </w:rPr>
        <w:t>.</w:t>
      </w:r>
    </w:p>
    <w:p w14:paraId="66E8A72B" w14:textId="77777777" w:rsidR="0086555C" w:rsidRDefault="0086555C" w:rsidP="0086555C">
      <w:pPr>
        <w:jc w:val="both"/>
        <w:rPr>
          <w:rFonts w:ascii="Times New Roman" w:hAnsi="Times New Roman" w:cs="Times New Roman"/>
          <w:bCs/>
          <w:sz w:val="24"/>
          <w:szCs w:val="24"/>
        </w:rPr>
      </w:pPr>
      <w:r w:rsidRPr="0086555C">
        <w:rPr>
          <w:rFonts w:ascii="Times New Roman" w:hAnsi="Times New Roman" w:cs="Times New Roman"/>
          <w:bCs/>
          <w:sz w:val="24"/>
          <w:szCs w:val="24"/>
        </w:rPr>
        <w:t>V případě nespokojenosti s vyřízením stížnosti, se může stěžovatel odvolat:</w:t>
      </w:r>
    </w:p>
    <w:p w14:paraId="294E03F0" w14:textId="77777777" w:rsidR="00A824E3" w:rsidRPr="0086555C" w:rsidRDefault="00A824E3" w:rsidP="00A824E3">
      <w:pPr>
        <w:pStyle w:val="Odstavecseseznamem"/>
        <w:numPr>
          <w:ilvl w:val="0"/>
          <w:numId w:val="26"/>
        </w:numPr>
        <w:spacing w:after="0"/>
        <w:jc w:val="both"/>
        <w:rPr>
          <w:rFonts w:ascii="Times New Roman" w:hAnsi="Times New Roman" w:cs="Times New Roman"/>
          <w:color w:val="000000"/>
          <w:sz w:val="24"/>
          <w:szCs w:val="24"/>
        </w:rPr>
      </w:pPr>
      <w:r w:rsidRPr="0086555C">
        <w:rPr>
          <w:rFonts w:ascii="Times New Roman" w:hAnsi="Times New Roman" w:cs="Times New Roman"/>
          <w:color w:val="000000"/>
          <w:sz w:val="24"/>
          <w:szCs w:val="24"/>
        </w:rPr>
        <w:t>k Ministerstvu práce a sociálních věcí</w:t>
      </w:r>
      <w:r w:rsidRPr="0086555C">
        <w:rPr>
          <w:rFonts w:ascii="Times New Roman" w:hAnsi="Times New Roman" w:cs="Times New Roman"/>
          <w:b/>
          <w:bCs/>
          <w:color w:val="000000"/>
          <w:sz w:val="24"/>
          <w:szCs w:val="24"/>
        </w:rPr>
        <w:t xml:space="preserve">, </w:t>
      </w:r>
      <w:r w:rsidRPr="0086555C">
        <w:rPr>
          <w:rFonts w:ascii="Times New Roman" w:hAnsi="Times New Roman" w:cs="Times New Roman"/>
          <w:color w:val="000000"/>
          <w:sz w:val="24"/>
          <w:szCs w:val="24"/>
        </w:rPr>
        <w:t>Na Poříčním právu 1, 128 00 Praha</w:t>
      </w:r>
    </w:p>
    <w:p w14:paraId="799B5C03" w14:textId="24B3C7E5" w:rsidR="00A824E3" w:rsidRPr="0086555C" w:rsidRDefault="00A824E3" w:rsidP="00A824E3">
      <w:pPr>
        <w:pStyle w:val="Zkladntext"/>
        <w:numPr>
          <w:ilvl w:val="0"/>
          <w:numId w:val="26"/>
        </w:numPr>
        <w:spacing w:before="0" w:beforeAutospacing="0" w:after="0" w:afterAutospacing="0" w:line="276" w:lineRule="auto"/>
        <w:jc w:val="both"/>
        <w:rPr>
          <w:rStyle w:val="Siln"/>
          <w:b w:val="0"/>
          <w:bCs w:val="0"/>
        </w:rPr>
      </w:pPr>
      <w:r w:rsidRPr="0086555C">
        <w:rPr>
          <w:rStyle w:val="Siln"/>
          <w:b w:val="0"/>
          <w:bCs w:val="0"/>
        </w:rPr>
        <w:t>k nezávislému orgánu: Veřejný ochránce práv, Údolní 39, 602 00 Brno</w:t>
      </w:r>
      <w:r>
        <w:rPr>
          <w:rStyle w:val="Siln"/>
          <w:b w:val="0"/>
          <w:bCs w:val="0"/>
        </w:rPr>
        <w:t xml:space="preserve">, který </w:t>
      </w:r>
      <w:r>
        <w:rPr>
          <w:color w:val="000000"/>
        </w:rPr>
        <w:t>může provádět návštěvy zařízení sociálních služeb, ale nemůže se zabývat individuálními stížnostmi.</w:t>
      </w:r>
    </w:p>
    <w:p w14:paraId="4862FB3A" w14:textId="77777777" w:rsidR="00A824E3" w:rsidRPr="0086555C" w:rsidRDefault="00A824E3" w:rsidP="0086555C">
      <w:pPr>
        <w:jc w:val="both"/>
        <w:rPr>
          <w:rFonts w:ascii="Times New Roman" w:hAnsi="Times New Roman" w:cs="Times New Roman"/>
          <w:bCs/>
          <w:sz w:val="24"/>
          <w:szCs w:val="24"/>
        </w:rPr>
      </w:pPr>
    </w:p>
    <w:p w14:paraId="4C35B312" w14:textId="49EA2EA9" w:rsidR="0086555C" w:rsidRPr="0086555C" w:rsidRDefault="0086555C" w:rsidP="00696805">
      <w:pPr>
        <w:spacing w:after="0"/>
        <w:jc w:val="center"/>
        <w:rPr>
          <w:rFonts w:ascii="Times New Roman" w:hAnsi="Times New Roman" w:cs="Times New Roman"/>
          <w:b/>
          <w:bCs/>
          <w:iCs/>
          <w:sz w:val="24"/>
          <w:szCs w:val="24"/>
        </w:rPr>
      </w:pPr>
      <w:r w:rsidRPr="0086555C">
        <w:rPr>
          <w:rFonts w:ascii="Times New Roman" w:hAnsi="Times New Roman" w:cs="Times New Roman"/>
          <w:b/>
          <w:bCs/>
          <w:iCs/>
          <w:sz w:val="24"/>
          <w:szCs w:val="24"/>
        </w:rPr>
        <w:t>Porušování pravidel poskytování služby</w:t>
      </w:r>
    </w:p>
    <w:p w14:paraId="4323903B" w14:textId="77777777" w:rsidR="0086555C" w:rsidRPr="0086555C" w:rsidRDefault="0086555C" w:rsidP="0086555C">
      <w:pPr>
        <w:jc w:val="both"/>
        <w:rPr>
          <w:rFonts w:ascii="Times New Roman" w:hAnsi="Times New Roman" w:cs="Times New Roman"/>
          <w:sz w:val="24"/>
          <w:szCs w:val="24"/>
        </w:rPr>
      </w:pPr>
      <w:r w:rsidRPr="0086555C">
        <w:rPr>
          <w:rFonts w:ascii="Times New Roman" w:hAnsi="Times New Roman" w:cs="Times New Roman"/>
          <w:sz w:val="24"/>
          <w:szCs w:val="24"/>
        </w:rPr>
        <w:t>Pokud uživatel nedodržuje pravidla, se kterými byl řádně seznámen, popřípadě bude narušovat soužití s dalšími uživateli, může poskytovatel přikročit k následujícím nápravným opatřením: domluva, písemné napomenutí, návrh na ukončení pobytu.</w:t>
      </w:r>
    </w:p>
    <w:p w14:paraId="46610757" w14:textId="77777777" w:rsidR="0086555C" w:rsidRPr="0086555C" w:rsidRDefault="0086555C" w:rsidP="0086555C">
      <w:pPr>
        <w:jc w:val="both"/>
        <w:rPr>
          <w:rFonts w:ascii="Times New Roman" w:hAnsi="Times New Roman" w:cs="Times New Roman"/>
          <w:sz w:val="24"/>
          <w:szCs w:val="24"/>
        </w:rPr>
      </w:pPr>
      <w:r w:rsidRPr="0086555C">
        <w:rPr>
          <w:rFonts w:ascii="Times New Roman" w:hAnsi="Times New Roman" w:cs="Times New Roman"/>
          <w:sz w:val="24"/>
          <w:szCs w:val="24"/>
        </w:rPr>
        <w:t xml:space="preserve">Uživatelé by neměli úmyslně nebo např. pod vlivem alkoholu, popřípadě jiných látek, narušovat soužití ostatních uživatelů a svým chováním zasahovat do klidného chodu zařízení. </w:t>
      </w:r>
    </w:p>
    <w:p w14:paraId="136381A1" w14:textId="77777777" w:rsidR="0086555C" w:rsidRPr="0086555C" w:rsidRDefault="0086555C" w:rsidP="0086555C">
      <w:pPr>
        <w:jc w:val="both"/>
        <w:rPr>
          <w:rFonts w:ascii="Times New Roman" w:hAnsi="Times New Roman" w:cs="Times New Roman"/>
          <w:sz w:val="24"/>
          <w:szCs w:val="24"/>
        </w:rPr>
      </w:pPr>
      <w:r w:rsidRPr="0086555C">
        <w:rPr>
          <w:rFonts w:ascii="Times New Roman" w:hAnsi="Times New Roman" w:cs="Times New Roman"/>
          <w:sz w:val="24"/>
          <w:szCs w:val="24"/>
        </w:rPr>
        <w:lastRenderedPageBreak/>
        <w:t xml:space="preserve">Úmyslným narušováním soužití uživatelů a klidného chodu zařízení se rozumí zejména: slovní napadání druhých uživatelů i zaměstnanců, nevybíravé nadávky, neslušné označování uživatelů či zaměstnanců, rušení klidu a pořádku.  </w:t>
      </w:r>
    </w:p>
    <w:p w14:paraId="6B70BBFA" w14:textId="77777777" w:rsidR="0086555C" w:rsidRPr="0086555C" w:rsidRDefault="0086555C" w:rsidP="0086555C">
      <w:pPr>
        <w:jc w:val="both"/>
        <w:rPr>
          <w:rFonts w:ascii="Times New Roman" w:hAnsi="Times New Roman" w:cs="Times New Roman"/>
          <w:sz w:val="24"/>
          <w:szCs w:val="24"/>
        </w:rPr>
      </w:pPr>
      <w:r w:rsidRPr="0086555C">
        <w:rPr>
          <w:rFonts w:ascii="Times New Roman" w:hAnsi="Times New Roman" w:cs="Times New Roman"/>
          <w:sz w:val="24"/>
          <w:szCs w:val="24"/>
        </w:rPr>
        <w:t>V případě opakovaného porušování těchto pravidel je OS ČČK Brno oprávněn smlouvu s uživatelem vypovědět za podmínky předchozího jednání s uživatelem. O tomto jednání je učiněn záznam a uživatel je písemně upozorněn na porušování pravidel, včetně uvedení hrozící výpovědi smlouvy při dalším porušování pravidel poskytování služby. Pokud uživatel použije fyzické násilí vůči zaměstnancům či jinému uživateli, je přivolána Policie.</w:t>
      </w:r>
    </w:p>
    <w:p w14:paraId="5EE85264" w14:textId="77777777" w:rsidR="0086555C" w:rsidRPr="0086555C" w:rsidRDefault="0086555C" w:rsidP="0086555C">
      <w:pPr>
        <w:jc w:val="center"/>
        <w:rPr>
          <w:rFonts w:ascii="Times New Roman" w:hAnsi="Times New Roman" w:cs="Times New Roman"/>
          <w:sz w:val="24"/>
          <w:szCs w:val="24"/>
        </w:rPr>
      </w:pPr>
    </w:p>
    <w:p w14:paraId="11ADA7D0" w14:textId="77777777" w:rsidR="0086555C" w:rsidRPr="0086555C" w:rsidRDefault="0086555C" w:rsidP="00696805">
      <w:pPr>
        <w:spacing w:after="0"/>
        <w:jc w:val="center"/>
        <w:rPr>
          <w:rFonts w:ascii="Times New Roman" w:hAnsi="Times New Roman" w:cs="Times New Roman"/>
          <w:b/>
          <w:bCs/>
          <w:iCs/>
          <w:sz w:val="24"/>
          <w:szCs w:val="24"/>
        </w:rPr>
      </w:pPr>
      <w:r w:rsidRPr="0086555C">
        <w:rPr>
          <w:rFonts w:ascii="Times New Roman" w:hAnsi="Times New Roman" w:cs="Times New Roman"/>
          <w:b/>
          <w:bCs/>
          <w:iCs/>
          <w:sz w:val="24"/>
          <w:szCs w:val="24"/>
        </w:rPr>
        <w:t>Ukončení pobytu</w:t>
      </w:r>
    </w:p>
    <w:p w14:paraId="4E0B961A" w14:textId="38F47E90" w:rsidR="0086555C" w:rsidRDefault="0086555C" w:rsidP="0086555C">
      <w:pPr>
        <w:pStyle w:val="Normlnweb"/>
        <w:spacing w:before="0" w:beforeAutospacing="0" w:after="0" w:afterAutospacing="0"/>
        <w:jc w:val="both"/>
      </w:pPr>
      <w:r w:rsidRPr="0086555C">
        <w:t xml:space="preserve">Smluvní vztah založený smlouvou o poskytnutí odlehčovací pobytové služby mezi </w:t>
      </w:r>
      <w:r w:rsidR="004D7B20">
        <w:t>u</w:t>
      </w:r>
      <w:r w:rsidRPr="0086555C">
        <w:t xml:space="preserve">živatelem a </w:t>
      </w:r>
      <w:r w:rsidR="004D7B20">
        <w:t>p</w:t>
      </w:r>
      <w:r w:rsidRPr="0086555C">
        <w:t xml:space="preserve">oskytovatelem, může zaniknout písemnou dohodou obou smluvních stran, nebo písemnou, ústní výpovědí </w:t>
      </w:r>
      <w:r w:rsidR="004D7B20">
        <w:t>u</w:t>
      </w:r>
      <w:r w:rsidRPr="0086555C">
        <w:t xml:space="preserve">živatele. Pobyt v zařízení lze ukončit na základě: </w:t>
      </w:r>
    </w:p>
    <w:p w14:paraId="599F01EC" w14:textId="77777777" w:rsidR="00BB40CB" w:rsidRPr="0086555C" w:rsidRDefault="00BB40CB" w:rsidP="0086555C">
      <w:pPr>
        <w:pStyle w:val="Normlnweb"/>
        <w:spacing w:before="0" w:beforeAutospacing="0" w:after="0" w:afterAutospacing="0"/>
        <w:jc w:val="both"/>
      </w:pPr>
    </w:p>
    <w:p w14:paraId="2D8A3E7C" w14:textId="77777777" w:rsidR="0086555C" w:rsidRPr="0086555C" w:rsidRDefault="0086555C" w:rsidP="00BB40CB">
      <w:pPr>
        <w:pStyle w:val="Odstavecseseznamem"/>
        <w:numPr>
          <w:ilvl w:val="0"/>
          <w:numId w:val="16"/>
        </w:numPr>
        <w:spacing w:after="0"/>
        <w:jc w:val="both"/>
        <w:rPr>
          <w:rFonts w:ascii="Times New Roman" w:hAnsi="Times New Roman" w:cs="Times New Roman"/>
          <w:sz w:val="24"/>
          <w:szCs w:val="24"/>
        </w:rPr>
      </w:pPr>
      <w:r w:rsidRPr="0086555C">
        <w:rPr>
          <w:rFonts w:ascii="Times New Roman" w:hAnsi="Times New Roman" w:cs="Times New Roman"/>
          <w:sz w:val="24"/>
          <w:szCs w:val="24"/>
        </w:rPr>
        <w:t xml:space="preserve">Písemného, ústního oznámení uživatele služby nebo jeho zákonného zástupce, dohodou s uživatelem, a to i bez udání důvodu </w:t>
      </w:r>
    </w:p>
    <w:p w14:paraId="2B8BE920" w14:textId="77777777" w:rsidR="0086555C" w:rsidRPr="0086555C" w:rsidRDefault="0086555C" w:rsidP="00BB40CB">
      <w:pPr>
        <w:pStyle w:val="Odstavecseseznamem"/>
        <w:numPr>
          <w:ilvl w:val="0"/>
          <w:numId w:val="16"/>
        </w:numPr>
        <w:spacing w:after="0"/>
        <w:jc w:val="both"/>
        <w:rPr>
          <w:rFonts w:ascii="Times New Roman" w:hAnsi="Times New Roman" w:cs="Times New Roman"/>
          <w:sz w:val="24"/>
          <w:szCs w:val="24"/>
        </w:rPr>
      </w:pPr>
      <w:r w:rsidRPr="0086555C">
        <w:rPr>
          <w:rFonts w:ascii="Times New Roman" w:hAnsi="Times New Roman" w:cs="Times New Roman"/>
          <w:sz w:val="24"/>
          <w:szCs w:val="24"/>
        </w:rPr>
        <w:t xml:space="preserve">Prodlení s úhradou za poskytnuté služby po datu splatnosti </w:t>
      </w:r>
    </w:p>
    <w:p w14:paraId="317B2E71" w14:textId="77777777" w:rsidR="0086555C" w:rsidRPr="0086555C" w:rsidRDefault="0086555C" w:rsidP="00BB40CB">
      <w:pPr>
        <w:pStyle w:val="Odstavecseseznamem"/>
        <w:numPr>
          <w:ilvl w:val="0"/>
          <w:numId w:val="16"/>
        </w:numPr>
        <w:spacing w:after="0"/>
        <w:jc w:val="both"/>
        <w:rPr>
          <w:rFonts w:ascii="Times New Roman" w:hAnsi="Times New Roman" w:cs="Times New Roman"/>
          <w:sz w:val="24"/>
          <w:szCs w:val="24"/>
        </w:rPr>
      </w:pPr>
      <w:r w:rsidRPr="0086555C">
        <w:rPr>
          <w:rFonts w:ascii="Times New Roman" w:hAnsi="Times New Roman" w:cs="Times New Roman"/>
          <w:sz w:val="24"/>
          <w:szCs w:val="24"/>
        </w:rPr>
        <w:t>Změny zdravotního stavu</w:t>
      </w:r>
    </w:p>
    <w:p w14:paraId="5DB17945" w14:textId="77777777" w:rsidR="0086555C" w:rsidRPr="0086555C" w:rsidRDefault="0086555C" w:rsidP="00BB40CB">
      <w:pPr>
        <w:pStyle w:val="Odstavecseseznamem"/>
        <w:numPr>
          <w:ilvl w:val="0"/>
          <w:numId w:val="16"/>
        </w:numPr>
        <w:spacing w:after="0"/>
        <w:jc w:val="both"/>
        <w:rPr>
          <w:rFonts w:ascii="Times New Roman" w:hAnsi="Times New Roman" w:cs="Times New Roman"/>
          <w:sz w:val="24"/>
          <w:szCs w:val="24"/>
        </w:rPr>
      </w:pPr>
      <w:r w:rsidRPr="0086555C">
        <w:rPr>
          <w:rFonts w:ascii="Times New Roman" w:hAnsi="Times New Roman" w:cs="Times New Roman"/>
          <w:sz w:val="24"/>
          <w:szCs w:val="24"/>
        </w:rPr>
        <w:t>Opakovaného porušování pravidel poskytování odlehčovací služby</w:t>
      </w:r>
    </w:p>
    <w:p w14:paraId="7C862C32" w14:textId="77777777" w:rsidR="0086555C" w:rsidRPr="0086555C" w:rsidRDefault="0086555C" w:rsidP="00BB40CB">
      <w:pPr>
        <w:pStyle w:val="Odstavecseseznamem"/>
        <w:numPr>
          <w:ilvl w:val="0"/>
          <w:numId w:val="16"/>
        </w:numPr>
        <w:spacing w:after="0"/>
        <w:jc w:val="both"/>
        <w:rPr>
          <w:rFonts w:ascii="Times New Roman" w:hAnsi="Times New Roman" w:cs="Times New Roman"/>
          <w:sz w:val="24"/>
          <w:szCs w:val="24"/>
        </w:rPr>
      </w:pPr>
      <w:r w:rsidRPr="0086555C">
        <w:rPr>
          <w:rFonts w:ascii="Times New Roman" w:hAnsi="Times New Roman" w:cs="Times New Roman"/>
          <w:sz w:val="24"/>
          <w:szCs w:val="24"/>
        </w:rPr>
        <w:t>Uplynutím sjednané doby ve Smlouvě</w:t>
      </w:r>
    </w:p>
    <w:p w14:paraId="425A7C17" w14:textId="77777777" w:rsidR="0086555C" w:rsidRPr="0086555C" w:rsidRDefault="0086555C" w:rsidP="00BB40CB">
      <w:pPr>
        <w:pStyle w:val="Odstavecseseznamem"/>
        <w:numPr>
          <w:ilvl w:val="0"/>
          <w:numId w:val="16"/>
        </w:numPr>
        <w:spacing w:after="0"/>
        <w:jc w:val="both"/>
        <w:rPr>
          <w:rFonts w:ascii="Times New Roman" w:hAnsi="Times New Roman" w:cs="Times New Roman"/>
          <w:sz w:val="24"/>
          <w:szCs w:val="24"/>
        </w:rPr>
      </w:pPr>
      <w:r w:rsidRPr="0086555C">
        <w:rPr>
          <w:rFonts w:ascii="Times New Roman" w:hAnsi="Times New Roman" w:cs="Times New Roman"/>
          <w:sz w:val="24"/>
          <w:szCs w:val="24"/>
        </w:rPr>
        <w:t>Úmrtím uživatele</w:t>
      </w:r>
    </w:p>
    <w:p w14:paraId="245756FF" w14:textId="77777777" w:rsidR="0086555C" w:rsidRPr="0086555C" w:rsidRDefault="0086555C" w:rsidP="00BB40CB">
      <w:pPr>
        <w:pStyle w:val="Odstavecseseznamem"/>
        <w:numPr>
          <w:ilvl w:val="0"/>
          <w:numId w:val="16"/>
        </w:numPr>
        <w:spacing w:after="0"/>
        <w:jc w:val="both"/>
        <w:rPr>
          <w:rFonts w:ascii="Times New Roman" w:hAnsi="Times New Roman" w:cs="Times New Roman"/>
          <w:sz w:val="24"/>
          <w:szCs w:val="24"/>
        </w:rPr>
      </w:pPr>
      <w:r w:rsidRPr="0086555C">
        <w:rPr>
          <w:rFonts w:ascii="Times New Roman" w:hAnsi="Times New Roman" w:cs="Times New Roman"/>
          <w:sz w:val="24"/>
          <w:szCs w:val="24"/>
        </w:rPr>
        <w:t>Zánikem poskytovatele</w:t>
      </w:r>
    </w:p>
    <w:p w14:paraId="6B73F2ED" w14:textId="77777777" w:rsidR="00696805" w:rsidRDefault="00696805" w:rsidP="00B823FC">
      <w:pPr>
        <w:jc w:val="center"/>
        <w:rPr>
          <w:rFonts w:ascii="Times New Roman" w:hAnsi="Times New Roman" w:cs="Times New Roman"/>
          <w:b/>
          <w:bCs/>
          <w:iCs/>
          <w:sz w:val="24"/>
          <w:szCs w:val="24"/>
        </w:rPr>
      </w:pPr>
    </w:p>
    <w:p w14:paraId="4E19A9AD" w14:textId="4BB14A15" w:rsidR="0049382C" w:rsidRPr="00BB40CB" w:rsidRDefault="0049382C" w:rsidP="00696805">
      <w:pPr>
        <w:spacing w:after="0"/>
        <w:jc w:val="center"/>
        <w:rPr>
          <w:rFonts w:ascii="Times New Roman" w:hAnsi="Times New Roman" w:cs="Times New Roman"/>
          <w:b/>
          <w:bCs/>
          <w:iCs/>
          <w:sz w:val="24"/>
          <w:szCs w:val="24"/>
        </w:rPr>
      </w:pPr>
      <w:r w:rsidRPr="00BB40CB">
        <w:rPr>
          <w:rFonts w:ascii="Times New Roman" w:hAnsi="Times New Roman" w:cs="Times New Roman"/>
          <w:b/>
          <w:bCs/>
          <w:iCs/>
          <w:sz w:val="24"/>
          <w:szCs w:val="24"/>
        </w:rPr>
        <w:t>Závěrečná ustanovení</w:t>
      </w:r>
    </w:p>
    <w:p w14:paraId="498F434A" w14:textId="6E024325" w:rsidR="0049382C" w:rsidRPr="001C1728" w:rsidRDefault="0049382C" w:rsidP="00B823FC">
      <w:pPr>
        <w:pStyle w:val="Odstavecseseznamem"/>
        <w:numPr>
          <w:ilvl w:val="0"/>
          <w:numId w:val="12"/>
        </w:numPr>
        <w:jc w:val="both"/>
        <w:rPr>
          <w:rFonts w:ascii="Times New Roman" w:hAnsi="Times New Roman" w:cs="Times New Roman"/>
          <w:sz w:val="24"/>
          <w:szCs w:val="24"/>
        </w:rPr>
      </w:pPr>
      <w:r w:rsidRPr="001C1728">
        <w:rPr>
          <w:rFonts w:ascii="Times New Roman" w:hAnsi="Times New Roman" w:cs="Times New Roman"/>
          <w:sz w:val="24"/>
          <w:szCs w:val="24"/>
        </w:rPr>
        <w:t xml:space="preserve">Tato pravidla poskytování odlehčovací služby byla schválena ředitelkou ČČK Brno </w:t>
      </w:r>
      <w:r w:rsidR="00696805">
        <w:rPr>
          <w:rFonts w:ascii="Times New Roman" w:hAnsi="Times New Roman" w:cs="Times New Roman"/>
          <w:sz w:val="24"/>
          <w:szCs w:val="24"/>
        </w:rPr>
        <w:t xml:space="preserve">a </w:t>
      </w:r>
      <w:r w:rsidRPr="001C1728">
        <w:rPr>
          <w:rFonts w:ascii="Times New Roman" w:hAnsi="Times New Roman" w:cs="Times New Roman"/>
          <w:sz w:val="24"/>
          <w:szCs w:val="24"/>
        </w:rPr>
        <w:t xml:space="preserve">nabývají účinnosti dnem </w:t>
      </w:r>
      <w:r w:rsidR="008A3041" w:rsidRPr="003769D7">
        <w:rPr>
          <w:rFonts w:ascii="Times New Roman" w:hAnsi="Times New Roman" w:cs="Times New Roman"/>
          <w:sz w:val="24"/>
          <w:szCs w:val="24"/>
        </w:rPr>
        <w:t>1.</w:t>
      </w:r>
      <w:r w:rsidR="00B00CE8">
        <w:rPr>
          <w:rFonts w:ascii="Times New Roman" w:hAnsi="Times New Roman" w:cs="Times New Roman"/>
          <w:sz w:val="24"/>
          <w:szCs w:val="24"/>
        </w:rPr>
        <w:t>1.2026</w:t>
      </w:r>
    </w:p>
    <w:p w14:paraId="181547E0" w14:textId="0ED82BC6" w:rsidR="0049382C" w:rsidRPr="001C1728" w:rsidRDefault="0049382C" w:rsidP="00B823FC">
      <w:pPr>
        <w:pStyle w:val="Odstavecseseznamem"/>
        <w:numPr>
          <w:ilvl w:val="0"/>
          <w:numId w:val="12"/>
        </w:numPr>
        <w:jc w:val="both"/>
        <w:rPr>
          <w:rFonts w:ascii="Times New Roman" w:hAnsi="Times New Roman" w:cs="Times New Roman"/>
          <w:sz w:val="24"/>
          <w:szCs w:val="24"/>
        </w:rPr>
      </w:pPr>
      <w:r w:rsidRPr="001C1728">
        <w:rPr>
          <w:rFonts w:ascii="Times New Roman" w:hAnsi="Times New Roman" w:cs="Times New Roman"/>
          <w:sz w:val="24"/>
          <w:szCs w:val="24"/>
        </w:rPr>
        <w:t xml:space="preserve">S pravidly jsou seznámeni všichni uživatelé odlehčovací služby a zaměstnanci </w:t>
      </w:r>
      <w:r w:rsidR="003769D7">
        <w:rPr>
          <w:rFonts w:ascii="Times New Roman" w:hAnsi="Times New Roman" w:cs="Times New Roman"/>
          <w:sz w:val="24"/>
          <w:szCs w:val="24"/>
        </w:rPr>
        <w:t xml:space="preserve">OS </w:t>
      </w:r>
      <w:r w:rsidRPr="001C1728">
        <w:rPr>
          <w:rFonts w:ascii="Times New Roman" w:hAnsi="Times New Roman" w:cs="Times New Roman"/>
          <w:sz w:val="24"/>
          <w:szCs w:val="24"/>
        </w:rPr>
        <w:t xml:space="preserve">ČČK Brno. </w:t>
      </w:r>
    </w:p>
    <w:p w14:paraId="31CDA4D2" w14:textId="77777777" w:rsidR="00FD0597" w:rsidRDefault="00FD0597" w:rsidP="000413EE">
      <w:pPr>
        <w:spacing w:before="100" w:beforeAutospacing="1" w:after="100" w:afterAutospacing="1"/>
        <w:jc w:val="both"/>
        <w:rPr>
          <w:rFonts w:ascii="Times New Roman" w:hAnsi="Times New Roman" w:cs="Times New Roman"/>
          <w:color w:val="000000"/>
          <w:sz w:val="24"/>
          <w:szCs w:val="24"/>
        </w:rPr>
      </w:pPr>
    </w:p>
    <w:p w14:paraId="2A1DAD06" w14:textId="1A23A6B2" w:rsidR="000413EE" w:rsidRPr="000413EE" w:rsidRDefault="000413EE" w:rsidP="000413EE">
      <w:pPr>
        <w:spacing w:before="100" w:beforeAutospacing="1" w:after="100" w:afterAutospacing="1"/>
        <w:jc w:val="both"/>
        <w:rPr>
          <w:rFonts w:ascii="Times New Roman" w:hAnsi="Times New Roman" w:cs="Times New Roman"/>
          <w:color w:val="000000"/>
          <w:sz w:val="24"/>
          <w:szCs w:val="24"/>
        </w:rPr>
      </w:pPr>
      <w:r w:rsidRPr="000413EE">
        <w:rPr>
          <w:rFonts w:ascii="Times New Roman" w:hAnsi="Times New Roman" w:cs="Times New Roman"/>
          <w:color w:val="000000"/>
          <w:sz w:val="24"/>
          <w:szCs w:val="24"/>
        </w:rPr>
        <w:t>V Brně dne 1.</w:t>
      </w:r>
      <w:r w:rsidR="00A824E3">
        <w:rPr>
          <w:rFonts w:ascii="Times New Roman" w:hAnsi="Times New Roman" w:cs="Times New Roman"/>
          <w:color w:val="000000"/>
          <w:sz w:val="24"/>
          <w:szCs w:val="24"/>
        </w:rPr>
        <w:t>1</w:t>
      </w:r>
      <w:r w:rsidRPr="000413EE">
        <w:rPr>
          <w:rFonts w:ascii="Times New Roman" w:hAnsi="Times New Roman" w:cs="Times New Roman"/>
          <w:color w:val="000000"/>
          <w:sz w:val="24"/>
          <w:szCs w:val="24"/>
        </w:rPr>
        <w:t>.202</w:t>
      </w:r>
      <w:r w:rsidR="00A824E3">
        <w:rPr>
          <w:rFonts w:ascii="Times New Roman" w:hAnsi="Times New Roman" w:cs="Times New Roman"/>
          <w:color w:val="000000"/>
          <w:sz w:val="24"/>
          <w:szCs w:val="24"/>
        </w:rPr>
        <w:t>6</w:t>
      </w:r>
      <w:r w:rsidRPr="000413EE">
        <w:rPr>
          <w:rFonts w:ascii="Times New Roman" w:hAnsi="Times New Roman" w:cs="Times New Roman"/>
          <w:color w:val="000000"/>
          <w:sz w:val="24"/>
          <w:szCs w:val="24"/>
        </w:rPr>
        <w:t xml:space="preserve">                       </w:t>
      </w:r>
    </w:p>
    <w:p w14:paraId="3AE04FF1" w14:textId="77777777" w:rsidR="00A824E3" w:rsidRDefault="000413EE" w:rsidP="000413EE">
      <w:pPr>
        <w:spacing w:before="100" w:beforeAutospacing="1" w:after="100" w:afterAutospacing="1"/>
        <w:jc w:val="both"/>
        <w:rPr>
          <w:rFonts w:ascii="Times New Roman" w:hAnsi="Times New Roman" w:cs="Times New Roman"/>
          <w:color w:val="000000"/>
          <w:sz w:val="24"/>
          <w:szCs w:val="24"/>
        </w:rPr>
      </w:pPr>
      <w:r w:rsidRPr="000413EE">
        <w:rPr>
          <w:rFonts w:ascii="Times New Roman" w:hAnsi="Times New Roman" w:cs="Times New Roman"/>
          <w:color w:val="000000"/>
          <w:sz w:val="24"/>
          <w:szCs w:val="24"/>
        </w:rPr>
        <w:t xml:space="preserve">Schválila: Ivana Holásková   </w:t>
      </w:r>
    </w:p>
    <w:p w14:paraId="07C3DBB3" w14:textId="77777777" w:rsidR="00A824E3" w:rsidRDefault="00A824E3" w:rsidP="000413EE">
      <w:pPr>
        <w:spacing w:before="100" w:beforeAutospacing="1" w:after="100" w:afterAutospacing="1"/>
        <w:jc w:val="both"/>
        <w:rPr>
          <w:rFonts w:ascii="Times New Roman" w:hAnsi="Times New Roman" w:cs="Times New Roman"/>
          <w:color w:val="000000"/>
          <w:sz w:val="24"/>
          <w:szCs w:val="24"/>
        </w:rPr>
      </w:pPr>
    </w:p>
    <w:p w14:paraId="054065B0" w14:textId="4A67B627" w:rsidR="000413EE" w:rsidRPr="000413EE" w:rsidRDefault="000413EE" w:rsidP="000413EE">
      <w:pPr>
        <w:spacing w:before="100" w:beforeAutospacing="1" w:after="100" w:afterAutospacing="1"/>
        <w:jc w:val="both"/>
        <w:rPr>
          <w:rFonts w:ascii="Times New Roman" w:hAnsi="Times New Roman" w:cs="Times New Roman"/>
          <w:color w:val="000000"/>
          <w:sz w:val="24"/>
          <w:szCs w:val="24"/>
        </w:rPr>
      </w:pPr>
      <w:r w:rsidRPr="000413EE">
        <w:rPr>
          <w:rFonts w:ascii="Times New Roman" w:hAnsi="Times New Roman" w:cs="Times New Roman"/>
          <w:color w:val="000000"/>
          <w:sz w:val="24"/>
          <w:szCs w:val="24"/>
        </w:rPr>
        <w:t xml:space="preserve">    </w:t>
      </w:r>
    </w:p>
    <w:sectPr w:rsidR="000413EE" w:rsidRPr="000413EE" w:rsidSect="00614A63">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200247B" w:usb2="00000009" w:usb3="00000000" w:csb0="000001FF" w:csb1="00000000"/>
  </w:font>
  <w:font w:name="Tahoma">
    <w:panose1 w:val="020B0604030504040204"/>
    <w:charset w:val="EE"/>
    <w:family w:val="swiss"/>
    <w:pitch w:val="variable"/>
    <w:sig w:usb0="E1002EFF" w:usb1="C000605B" w:usb2="00000029" w:usb3="00000000" w:csb0="000101FF" w:csb1="00000000"/>
  </w:font>
  <w:font w:name="Cambria">
    <w:panose1 w:val="02040503050406030204"/>
    <w:charset w:val="EE"/>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CF1A53"/>
    <w:multiLevelType w:val="hybridMultilevel"/>
    <w:tmpl w:val="4FD6164E"/>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1" w15:restartNumberingAfterBreak="0">
    <w:nsid w:val="05FC3C13"/>
    <w:multiLevelType w:val="hybridMultilevel"/>
    <w:tmpl w:val="E7AA16B2"/>
    <w:lvl w:ilvl="0" w:tplc="0405000F">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2" w15:restartNumberingAfterBreak="0">
    <w:nsid w:val="0AA8028E"/>
    <w:multiLevelType w:val="hybridMultilevel"/>
    <w:tmpl w:val="BA061DAE"/>
    <w:lvl w:ilvl="0" w:tplc="B666DED8">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3" w15:restartNumberingAfterBreak="0">
    <w:nsid w:val="104B41E7"/>
    <w:multiLevelType w:val="hybridMultilevel"/>
    <w:tmpl w:val="CA48C256"/>
    <w:lvl w:ilvl="0" w:tplc="0405000F">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4" w15:restartNumberingAfterBreak="0">
    <w:nsid w:val="17670FF0"/>
    <w:multiLevelType w:val="hybridMultilevel"/>
    <w:tmpl w:val="52923524"/>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5" w15:restartNumberingAfterBreak="0">
    <w:nsid w:val="1DE45E9F"/>
    <w:multiLevelType w:val="hybridMultilevel"/>
    <w:tmpl w:val="FCC48D8C"/>
    <w:lvl w:ilvl="0" w:tplc="B15CBD12">
      <w:start w:val="1"/>
      <w:numFmt w:val="decimal"/>
      <w:lvlText w:val="%1"/>
      <w:lvlJc w:val="left"/>
      <w:pPr>
        <w:ind w:left="720" w:hanging="360"/>
      </w:pPr>
      <w:rPr>
        <w:rFonts w:ascii="Times New Roman" w:eastAsiaTheme="minorHAnsi" w:hAnsi="Times New Roman" w:cs="Times New Roman"/>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6" w15:restartNumberingAfterBreak="0">
    <w:nsid w:val="1FB5100A"/>
    <w:multiLevelType w:val="hybridMultilevel"/>
    <w:tmpl w:val="BA365954"/>
    <w:lvl w:ilvl="0" w:tplc="D2A0C4D2">
      <w:numFmt w:val="bullet"/>
      <w:lvlText w:val="-"/>
      <w:lvlJc w:val="left"/>
      <w:pPr>
        <w:ind w:left="720" w:hanging="360"/>
      </w:pPr>
      <w:rPr>
        <w:rFonts w:ascii="Times New Roman" w:eastAsiaTheme="minorHAnsi" w:hAnsi="Times New Roman" w:cs="Times New Roman"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 w15:restartNumberingAfterBreak="0">
    <w:nsid w:val="218F1A4F"/>
    <w:multiLevelType w:val="hybridMultilevel"/>
    <w:tmpl w:val="83667166"/>
    <w:lvl w:ilvl="0" w:tplc="0405000F">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8" w15:restartNumberingAfterBreak="0">
    <w:nsid w:val="2A3D241D"/>
    <w:multiLevelType w:val="hybridMultilevel"/>
    <w:tmpl w:val="546ACF64"/>
    <w:lvl w:ilvl="0" w:tplc="00000004">
      <w:start w:val="1"/>
      <w:numFmt w:val="bullet"/>
      <w:lvlText w:val=""/>
      <w:lvlJc w:val="left"/>
      <w:pPr>
        <w:ind w:left="720" w:hanging="360"/>
      </w:pPr>
      <w:rPr>
        <w:rFonts w:ascii="Symbol" w:hAnsi="Symbol" w:cs="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9" w15:restartNumberingAfterBreak="0">
    <w:nsid w:val="2FF34368"/>
    <w:multiLevelType w:val="hybridMultilevel"/>
    <w:tmpl w:val="05A4B5A4"/>
    <w:lvl w:ilvl="0" w:tplc="0405000F">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10" w15:restartNumberingAfterBreak="0">
    <w:nsid w:val="347F3B24"/>
    <w:multiLevelType w:val="hybridMultilevel"/>
    <w:tmpl w:val="49EC68D8"/>
    <w:lvl w:ilvl="0" w:tplc="0405000F">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11" w15:restartNumberingAfterBreak="0">
    <w:nsid w:val="3C0247B0"/>
    <w:multiLevelType w:val="hybridMultilevel"/>
    <w:tmpl w:val="5344C8E6"/>
    <w:lvl w:ilvl="0" w:tplc="D2A0C4D2">
      <w:numFmt w:val="bullet"/>
      <w:lvlText w:val="-"/>
      <w:lvlJc w:val="left"/>
      <w:pPr>
        <w:ind w:left="720" w:hanging="360"/>
      </w:pPr>
      <w:rPr>
        <w:rFonts w:ascii="Times New Roman" w:eastAsiaTheme="minorHAnsi" w:hAnsi="Times New Roman" w:cs="Times New Roman"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12" w15:restartNumberingAfterBreak="0">
    <w:nsid w:val="432D5E3A"/>
    <w:multiLevelType w:val="hybridMultilevel"/>
    <w:tmpl w:val="2E889596"/>
    <w:lvl w:ilvl="0" w:tplc="D2A0C4D2">
      <w:numFmt w:val="bullet"/>
      <w:lvlText w:val="-"/>
      <w:lvlJc w:val="left"/>
      <w:pPr>
        <w:ind w:left="1080" w:hanging="360"/>
      </w:pPr>
      <w:rPr>
        <w:rFonts w:ascii="Times New Roman" w:eastAsiaTheme="minorHAnsi" w:hAnsi="Times New Roman" w:cs="Times New Roman" w:hint="default"/>
      </w:rPr>
    </w:lvl>
    <w:lvl w:ilvl="1" w:tplc="04050003" w:tentative="1">
      <w:start w:val="1"/>
      <w:numFmt w:val="bullet"/>
      <w:lvlText w:val="o"/>
      <w:lvlJc w:val="left"/>
      <w:pPr>
        <w:ind w:left="1800" w:hanging="360"/>
      </w:pPr>
      <w:rPr>
        <w:rFonts w:ascii="Courier New" w:hAnsi="Courier New" w:cs="Courier New" w:hint="default"/>
      </w:rPr>
    </w:lvl>
    <w:lvl w:ilvl="2" w:tplc="04050005" w:tentative="1">
      <w:start w:val="1"/>
      <w:numFmt w:val="bullet"/>
      <w:lvlText w:val=""/>
      <w:lvlJc w:val="left"/>
      <w:pPr>
        <w:ind w:left="2520" w:hanging="360"/>
      </w:pPr>
      <w:rPr>
        <w:rFonts w:ascii="Wingdings" w:hAnsi="Wingdings" w:hint="default"/>
      </w:rPr>
    </w:lvl>
    <w:lvl w:ilvl="3" w:tplc="04050001" w:tentative="1">
      <w:start w:val="1"/>
      <w:numFmt w:val="bullet"/>
      <w:lvlText w:val=""/>
      <w:lvlJc w:val="left"/>
      <w:pPr>
        <w:ind w:left="3240" w:hanging="360"/>
      </w:pPr>
      <w:rPr>
        <w:rFonts w:ascii="Symbol" w:hAnsi="Symbol" w:hint="default"/>
      </w:rPr>
    </w:lvl>
    <w:lvl w:ilvl="4" w:tplc="04050003" w:tentative="1">
      <w:start w:val="1"/>
      <w:numFmt w:val="bullet"/>
      <w:lvlText w:val="o"/>
      <w:lvlJc w:val="left"/>
      <w:pPr>
        <w:ind w:left="3960" w:hanging="360"/>
      </w:pPr>
      <w:rPr>
        <w:rFonts w:ascii="Courier New" w:hAnsi="Courier New" w:cs="Courier New" w:hint="default"/>
      </w:rPr>
    </w:lvl>
    <w:lvl w:ilvl="5" w:tplc="04050005" w:tentative="1">
      <w:start w:val="1"/>
      <w:numFmt w:val="bullet"/>
      <w:lvlText w:val=""/>
      <w:lvlJc w:val="left"/>
      <w:pPr>
        <w:ind w:left="4680" w:hanging="360"/>
      </w:pPr>
      <w:rPr>
        <w:rFonts w:ascii="Wingdings" w:hAnsi="Wingdings" w:hint="default"/>
      </w:rPr>
    </w:lvl>
    <w:lvl w:ilvl="6" w:tplc="04050001" w:tentative="1">
      <w:start w:val="1"/>
      <w:numFmt w:val="bullet"/>
      <w:lvlText w:val=""/>
      <w:lvlJc w:val="left"/>
      <w:pPr>
        <w:ind w:left="5400" w:hanging="360"/>
      </w:pPr>
      <w:rPr>
        <w:rFonts w:ascii="Symbol" w:hAnsi="Symbol" w:hint="default"/>
      </w:rPr>
    </w:lvl>
    <w:lvl w:ilvl="7" w:tplc="04050003" w:tentative="1">
      <w:start w:val="1"/>
      <w:numFmt w:val="bullet"/>
      <w:lvlText w:val="o"/>
      <w:lvlJc w:val="left"/>
      <w:pPr>
        <w:ind w:left="6120" w:hanging="360"/>
      </w:pPr>
      <w:rPr>
        <w:rFonts w:ascii="Courier New" w:hAnsi="Courier New" w:cs="Courier New" w:hint="default"/>
      </w:rPr>
    </w:lvl>
    <w:lvl w:ilvl="8" w:tplc="04050005" w:tentative="1">
      <w:start w:val="1"/>
      <w:numFmt w:val="bullet"/>
      <w:lvlText w:val=""/>
      <w:lvlJc w:val="left"/>
      <w:pPr>
        <w:ind w:left="6840" w:hanging="360"/>
      </w:pPr>
      <w:rPr>
        <w:rFonts w:ascii="Wingdings" w:hAnsi="Wingdings" w:hint="default"/>
      </w:rPr>
    </w:lvl>
  </w:abstractNum>
  <w:abstractNum w:abstractNumId="13" w15:restartNumberingAfterBreak="0">
    <w:nsid w:val="445A6B77"/>
    <w:multiLevelType w:val="hybridMultilevel"/>
    <w:tmpl w:val="01649D70"/>
    <w:lvl w:ilvl="0" w:tplc="04050001">
      <w:start w:val="1"/>
      <w:numFmt w:val="bullet"/>
      <w:lvlText w:val=""/>
      <w:lvlJc w:val="left"/>
      <w:pPr>
        <w:ind w:left="1440" w:hanging="360"/>
      </w:pPr>
      <w:rPr>
        <w:rFonts w:ascii="Symbol" w:hAnsi="Symbol" w:hint="default"/>
      </w:rPr>
    </w:lvl>
    <w:lvl w:ilvl="1" w:tplc="04050003" w:tentative="1">
      <w:start w:val="1"/>
      <w:numFmt w:val="bullet"/>
      <w:lvlText w:val="o"/>
      <w:lvlJc w:val="left"/>
      <w:pPr>
        <w:ind w:left="2160" w:hanging="360"/>
      </w:pPr>
      <w:rPr>
        <w:rFonts w:ascii="Courier New" w:hAnsi="Courier New" w:cs="Courier New" w:hint="default"/>
      </w:rPr>
    </w:lvl>
    <w:lvl w:ilvl="2" w:tplc="04050005" w:tentative="1">
      <w:start w:val="1"/>
      <w:numFmt w:val="bullet"/>
      <w:lvlText w:val=""/>
      <w:lvlJc w:val="left"/>
      <w:pPr>
        <w:ind w:left="2880" w:hanging="360"/>
      </w:pPr>
      <w:rPr>
        <w:rFonts w:ascii="Wingdings" w:hAnsi="Wingdings" w:hint="default"/>
      </w:rPr>
    </w:lvl>
    <w:lvl w:ilvl="3" w:tplc="04050001" w:tentative="1">
      <w:start w:val="1"/>
      <w:numFmt w:val="bullet"/>
      <w:lvlText w:val=""/>
      <w:lvlJc w:val="left"/>
      <w:pPr>
        <w:ind w:left="3600" w:hanging="360"/>
      </w:pPr>
      <w:rPr>
        <w:rFonts w:ascii="Symbol" w:hAnsi="Symbol" w:hint="default"/>
      </w:rPr>
    </w:lvl>
    <w:lvl w:ilvl="4" w:tplc="04050003" w:tentative="1">
      <w:start w:val="1"/>
      <w:numFmt w:val="bullet"/>
      <w:lvlText w:val="o"/>
      <w:lvlJc w:val="left"/>
      <w:pPr>
        <w:ind w:left="4320" w:hanging="360"/>
      </w:pPr>
      <w:rPr>
        <w:rFonts w:ascii="Courier New" w:hAnsi="Courier New" w:cs="Courier New" w:hint="default"/>
      </w:rPr>
    </w:lvl>
    <w:lvl w:ilvl="5" w:tplc="04050005" w:tentative="1">
      <w:start w:val="1"/>
      <w:numFmt w:val="bullet"/>
      <w:lvlText w:val=""/>
      <w:lvlJc w:val="left"/>
      <w:pPr>
        <w:ind w:left="5040" w:hanging="360"/>
      </w:pPr>
      <w:rPr>
        <w:rFonts w:ascii="Wingdings" w:hAnsi="Wingdings" w:hint="default"/>
      </w:rPr>
    </w:lvl>
    <w:lvl w:ilvl="6" w:tplc="04050001" w:tentative="1">
      <w:start w:val="1"/>
      <w:numFmt w:val="bullet"/>
      <w:lvlText w:val=""/>
      <w:lvlJc w:val="left"/>
      <w:pPr>
        <w:ind w:left="5760" w:hanging="360"/>
      </w:pPr>
      <w:rPr>
        <w:rFonts w:ascii="Symbol" w:hAnsi="Symbol" w:hint="default"/>
      </w:rPr>
    </w:lvl>
    <w:lvl w:ilvl="7" w:tplc="04050003" w:tentative="1">
      <w:start w:val="1"/>
      <w:numFmt w:val="bullet"/>
      <w:lvlText w:val="o"/>
      <w:lvlJc w:val="left"/>
      <w:pPr>
        <w:ind w:left="6480" w:hanging="360"/>
      </w:pPr>
      <w:rPr>
        <w:rFonts w:ascii="Courier New" w:hAnsi="Courier New" w:cs="Courier New" w:hint="default"/>
      </w:rPr>
    </w:lvl>
    <w:lvl w:ilvl="8" w:tplc="04050005" w:tentative="1">
      <w:start w:val="1"/>
      <w:numFmt w:val="bullet"/>
      <w:lvlText w:val=""/>
      <w:lvlJc w:val="left"/>
      <w:pPr>
        <w:ind w:left="7200" w:hanging="360"/>
      </w:pPr>
      <w:rPr>
        <w:rFonts w:ascii="Wingdings" w:hAnsi="Wingdings" w:hint="default"/>
      </w:rPr>
    </w:lvl>
  </w:abstractNum>
  <w:abstractNum w:abstractNumId="14" w15:restartNumberingAfterBreak="0">
    <w:nsid w:val="4B5E0A12"/>
    <w:multiLevelType w:val="hybridMultilevel"/>
    <w:tmpl w:val="C79EA5E8"/>
    <w:lvl w:ilvl="0" w:tplc="04050011">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15" w15:restartNumberingAfterBreak="0">
    <w:nsid w:val="4F412A41"/>
    <w:multiLevelType w:val="hybridMultilevel"/>
    <w:tmpl w:val="5A40B04A"/>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16" w15:restartNumberingAfterBreak="0">
    <w:nsid w:val="4F716C87"/>
    <w:multiLevelType w:val="hybridMultilevel"/>
    <w:tmpl w:val="82E0651A"/>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17" w15:restartNumberingAfterBreak="0">
    <w:nsid w:val="50FA485F"/>
    <w:multiLevelType w:val="hybridMultilevel"/>
    <w:tmpl w:val="83BAE424"/>
    <w:lvl w:ilvl="0" w:tplc="0405000F">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18" w15:restartNumberingAfterBreak="0">
    <w:nsid w:val="5A401CDB"/>
    <w:multiLevelType w:val="hybridMultilevel"/>
    <w:tmpl w:val="51080AB6"/>
    <w:lvl w:ilvl="0" w:tplc="D2A0C4D2">
      <w:numFmt w:val="bullet"/>
      <w:lvlText w:val="-"/>
      <w:lvlJc w:val="left"/>
      <w:pPr>
        <w:ind w:left="1080" w:hanging="360"/>
      </w:pPr>
      <w:rPr>
        <w:rFonts w:ascii="Times New Roman" w:eastAsiaTheme="minorHAnsi" w:hAnsi="Times New Roman" w:cs="Times New Roman" w:hint="default"/>
      </w:rPr>
    </w:lvl>
    <w:lvl w:ilvl="1" w:tplc="04050003" w:tentative="1">
      <w:start w:val="1"/>
      <w:numFmt w:val="bullet"/>
      <w:lvlText w:val="o"/>
      <w:lvlJc w:val="left"/>
      <w:pPr>
        <w:ind w:left="1800" w:hanging="360"/>
      </w:pPr>
      <w:rPr>
        <w:rFonts w:ascii="Courier New" w:hAnsi="Courier New" w:cs="Courier New" w:hint="default"/>
      </w:rPr>
    </w:lvl>
    <w:lvl w:ilvl="2" w:tplc="04050005" w:tentative="1">
      <w:start w:val="1"/>
      <w:numFmt w:val="bullet"/>
      <w:lvlText w:val=""/>
      <w:lvlJc w:val="left"/>
      <w:pPr>
        <w:ind w:left="2520" w:hanging="360"/>
      </w:pPr>
      <w:rPr>
        <w:rFonts w:ascii="Wingdings" w:hAnsi="Wingdings" w:hint="default"/>
      </w:rPr>
    </w:lvl>
    <w:lvl w:ilvl="3" w:tplc="04050001" w:tentative="1">
      <w:start w:val="1"/>
      <w:numFmt w:val="bullet"/>
      <w:lvlText w:val=""/>
      <w:lvlJc w:val="left"/>
      <w:pPr>
        <w:ind w:left="3240" w:hanging="360"/>
      </w:pPr>
      <w:rPr>
        <w:rFonts w:ascii="Symbol" w:hAnsi="Symbol" w:hint="default"/>
      </w:rPr>
    </w:lvl>
    <w:lvl w:ilvl="4" w:tplc="04050003" w:tentative="1">
      <w:start w:val="1"/>
      <w:numFmt w:val="bullet"/>
      <w:lvlText w:val="o"/>
      <w:lvlJc w:val="left"/>
      <w:pPr>
        <w:ind w:left="3960" w:hanging="360"/>
      </w:pPr>
      <w:rPr>
        <w:rFonts w:ascii="Courier New" w:hAnsi="Courier New" w:cs="Courier New" w:hint="default"/>
      </w:rPr>
    </w:lvl>
    <w:lvl w:ilvl="5" w:tplc="04050005" w:tentative="1">
      <w:start w:val="1"/>
      <w:numFmt w:val="bullet"/>
      <w:lvlText w:val=""/>
      <w:lvlJc w:val="left"/>
      <w:pPr>
        <w:ind w:left="4680" w:hanging="360"/>
      </w:pPr>
      <w:rPr>
        <w:rFonts w:ascii="Wingdings" w:hAnsi="Wingdings" w:hint="default"/>
      </w:rPr>
    </w:lvl>
    <w:lvl w:ilvl="6" w:tplc="04050001" w:tentative="1">
      <w:start w:val="1"/>
      <w:numFmt w:val="bullet"/>
      <w:lvlText w:val=""/>
      <w:lvlJc w:val="left"/>
      <w:pPr>
        <w:ind w:left="5400" w:hanging="360"/>
      </w:pPr>
      <w:rPr>
        <w:rFonts w:ascii="Symbol" w:hAnsi="Symbol" w:hint="default"/>
      </w:rPr>
    </w:lvl>
    <w:lvl w:ilvl="7" w:tplc="04050003" w:tentative="1">
      <w:start w:val="1"/>
      <w:numFmt w:val="bullet"/>
      <w:lvlText w:val="o"/>
      <w:lvlJc w:val="left"/>
      <w:pPr>
        <w:ind w:left="6120" w:hanging="360"/>
      </w:pPr>
      <w:rPr>
        <w:rFonts w:ascii="Courier New" w:hAnsi="Courier New" w:cs="Courier New" w:hint="default"/>
      </w:rPr>
    </w:lvl>
    <w:lvl w:ilvl="8" w:tplc="04050005" w:tentative="1">
      <w:start w:val="1"/>
      <w:numFmt w:val="bullet"/>
      <w:lvlText w:val=""/>
      <w:lvlJc w:val="left"/>
      <w:pPr>
        <w:ind w:left="6840" w:hanging="360"/>
      </w:pPr>
      <w:rPr>
        <w:rFonts w:ascii="Wingdings" w:hAnsi="Wingdings" w:hint="default"/>
      </w:rPr>
    </w:lvl>
  </w:abstractNum>
  <w:abstractNum w:abstractNumId="19" w15:restartNumberingAfterBreak="0">
    <w:nsid w:val="5E250A62"/>
    <w:multiLevelType w:val="hybridMultilevel"/>
    <w:tmpl w:val="6A3E4ACC"/>
    <w:lvl w:ilvl="0" w:tplc="F3CC89C2">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20" w15:restartNumberingAfterBreak="0">
    <w:nsid w:val="61E73766"/>
    <w:multiLevelType w:val="hybridMultilevel"/>
    <w:tmpl w:val="28FCBE32"/>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21" w15:restartNumberingAfterBreak="0">
    <w:nsid w:val="68DC0B9D"/>
    <w:multiLevelType w:val="hybridMultilevel"/>
    <w:tmpl w:val="D2C09E86"/>
    <w:lvl w:ilvl="0" w:tplc="9F0C2D94">
      <w:start w:val="1"/>
      <w:numFmt w:val="decimal"/>
      <w:lvlText w:val="%1."/>
      <w:lvlJc w:val="left"/>
      <w:pPr>
        <w:ind w:left="1080" w:hanging="360"/>
      </w:pPr>
      <w:rPr>
        <w:rFonts w:hint="default"/>
      </w:rPr>
    </w:lvl>
    <w:lvl w:ilvl="1" w:tplc="04050019" w:tentative="1">
      <w:start w:val="1"/>
      <w:numFmt w:val="lowerLetter"/>
      <w:lvlText w:val="%2."/>
      <w:lvlJc w:val="left"/>
      <w:pPr>
        <w:ind w:left="1800" w:hanging="360"/>
      </w:pPr>
    </w:lvl>
    <w:lvl w:ilvl="2" w:tplc="0405001B" w:tentative="1">
      <w:start w:val="1"/>
      <w:numFmt w:val="lowerRoman"/>
      <w:lvlText w:val="%3."/>
      <w:lvlJc w:val="right"/>
      <w:pPr>
        <w:ind w:left="2520" w:hanging="180"/>
      </w:pPr>
    </w:lvl>
    <w:lvl w:ilvl="3" w:tplc="0405000F" w:tentative="1">
      <w:start w:val="1"/>
      <w:numFmt w:val="decimal"/>
      <w:lvlText w:val="%4."/>
      <w:lvlJc w:val="left"/>
      <w:pPr>
        <w:ind w:left="3240" w:hanging="360"/>
      </w:pPr>
    </w:lvl>
    <w:lvl w:ilvl="4" w:tplc="04050019" w:tentative="1">
      <w:start w:val="1"/>
      <w:numFmt w:val="lowerLetter"/>
      <w:lvlText w:val="%5."/>
      <w:lvlJc w:val="left"/>
      <w:pPr>
        <w:ind w:left="3960" w:hanging="360"/>
      </w:pPr>
    </w:lvl>
    <w:lvl w:ilvl="5" w:tplc="0405001B" w:tentative="1">
      <w:start w:val="1"/>
      <w:numFmt w:val="lowerRoman"/>
      <w:lvlText w:val="%6."/>
      <w:lvlJc w:val="right"/>
      <w:pPr>
        <w:ind w:left="4680" w:hanging="180"/>
      </w:pPr>
    </w:lvl>
    <w:lvl w:ilvl="6" w:tplc="0405000F" w:tentative="1">
      <w:start w:val="1"/>
      <w:numFmt w:val="decimal"/>
      <w:lvlText w:val="%7."/>
      <w:lvlJc w:val="left"/>
      <w:pPr>
        <w:ind w:left="5400" w:hanging="360"/>
      </w:pPr>
    </w:lvl>
    <w:lvl w:ilvl="7" w:tplc="04050019" w:tentative="1">
      <w:start w:val="1"/>
      <w:numFmt w:val="lowerLetter"/>
      <w:lvlText w:val="%8."/>
      <w:lvlJc w:val="left"/>
      <w:pPr>
        <w:ind w:left="6120" w:hanging="360"/>
      </w:pPr>
    </w:lvl>
    <w:lvl w:ilvl="8" w:tplc="0405001B" w:tentative="1">
      <w:start w:val="1"/>
      <w:numFmt w:val="lowerRoman"/>
      <w:lvlText w:val="%9."/>
      <w:lvlJc w:val="right"/>
      <w:pPr>
        <w:ind w:left="6840" w:hanging="180"/>
      </w:pPr>
    </w:lvl>
  </w:abstractNum>
  <w:abstractNum w:abstractNumId="22" w15:restartNumberingAfterBreak="0">
    <w:nsid w:val="78FB1287"/>
    <w:multiLevelType w:val="hybridMultilevel"/>
    <w:tmpl w:val="A92A4576"/>
    <w:lvl w:ilvl="0" w:tplc="070CCBD8">
      <w:start w:val="602"/>
      <w:numFmt w:val="bullet"/>
      <w:lvlText w:val="-"/>
      <w:lvlJc w:val="left"/>
      <w:pPr>
        <w:tabs>
          <w:tab w:val="num" w:pos="720"/>
        </w:tabs>
        <w:ind w:left="720" w:hanging="360"/>
      </w:pPr>
      <w:rPr>
        <w:rFonts w:ascii="Times New Roman" w:eastAsia="Times New Roman" w:hAnsi="Times New Roman" w:cs="Times New Roman" w:hint="default"/>
      </w:rPr>
    </w:lvl>
    <w:lvl w:ilvl="1" w:tplc="04050003">
      <w:start w:val="1"/>
      <w:numFmt w:val="bullet"/>
      <w:lvlText w:val="o"/>
      <w:lvlJc w:val="left"/>
      <w:pPr>
        <w:tabs>
          <w:tab w:val="num" w:pos="1440"/>
        </w:tabs>
        <w:ind w:left="1440" w:hanging="360"/>
      </w:pPr>
      <w:rPr>
        <w:rFonts w:ascii="Courier New" w:hAnsi="Courier New" w:cs="Courier New" w:hint="default"/>
      </w:rPr>
    </w:lvl>
    <w:lvl w:ilvl="2" w:tplc="04050005" w:tentative="1">
      <w:start w:val="1"/>
      <w:numFmt w:val="bullet"/>
      <w:lvlText w:val=""/>
      <w:lvlJc w:val="left"/>
      <w:pPr>
        <w:tabs>
          <w:tab w:val="num" w:pos="2160"/>
        </w:tabs>
        <w:ind w:left="2160" w:hanging="360"/>
      </w:pPr>
      <w:rPr>
        <w:rFonts w:ascii="Wingdings" w:hAnsi="Wingdings" w:hint="default"/>
      </w:rPr>
    </w:lvl>
    <w:lvl w:ilvl="3" w:tplc="04050001" w:tentative="1">
      <w:start w:val="1"/>
      <w:numFmt w:val="bullet"/>
      <w:lvlText w:val=""/>
      <w:lvlJc w:val="left"/>
      <w:pPr>
        <w:tabs>
          <w:tab w:val="num" w:pos="2880"/>
        </w:tabs>
        <w:ind w:left="2880" w:hanging="360"/>
      </w:pPr>
      <w:rPr>
        <w:rFonts w:ascii="Symbol" w:hAnsi="Symbol" w:hint="default"/>
      </w:rPr>
    </w:lvl>
    <w:lvl w:ilvl="4" w:tplc="04050003" w:tentative="1">
      <w:start w:val="1"/>
      <w:numFmt w:val="bullet"/>
      <w:lvlText w:val="o"/>
      <w:lvlJc w:val="left"/>
      <w:pPr>
        <w:tabs>
          <w:tab w:val="num" w:pos="3600"/>
        </w:tabs>
        <w:ind w:left="3600" w:hanging="360"/>
      </w:pPr>
      <w:rPr>
        <w:rFonts w:ascii="Courier New" w:hAnsi="Courier New" w:cs="Courier New" w:hint="default"/>
      </w:rPr>
    </w:lvl>
    <w:lvl w:ilvl="5" w:tplc="04050005" w:tentative="1">
      <w:start w:val="1"/>
      <w:numFmt w:val="bullet"/>
      <w:lvlText w:val=""/>
      <w:lvlJc w:val="left"/>
      <w:pPr>
        <w:tabs>
          <w:tab w:val="num" w:pos="4320"/>
        </w:tabs>
        <w:ind w:left="4320" w:hanging="360"/>
      </w:pPr>
      <w:rPr>
        <w:rFonts w:ascii="Wingdings" w:hAnsi="Wingdings" w:hint="default"/>
      </w:rPr>
    </w:lvl>
    <w:lvl w:ilvl="6" w:tplc="04050001" w:tentative="1">
      <w:start w:val="1"/>
      <w:numFmt w:val="bullet"/>
      <w:lvlText w:val=""/>
      <w:lvlJc w:val="left"/>
      <w:pPr>
        <w:tabs>
          <w:tab w:val="num" w:pos="5040"/>
        </w:tabs>
        <w:ind w:left="5040" w:hanging="360"/>
      </w:pPr>
      <w:rPr>
        <w:rFonts w:ascii="Symbol" w:hAnsi="Symbol" w:hint="default"/>
      </w:rPr>
    </w:lvl>
    <w:lvl w:ilvl="7" w:tplc="04050003" w:tentative="1">
      <w:start w:val="1"/>
      <w:numFmt w:val="bullet"/>
      <w:lvlText w:val="o"/>
      <w:lvlJc w:val="left"/>
      <w:pPr>
        <w:tabs>
          <w:tab w:val="num" w:pos="5760"/>
        </w:tabs>
        <w:ind w:left="5760" w:hanging="360"/>
      </w:pPr>
      <w:rPr>
        <w:rFonts w:ascii="Courier New" w:hAnsi="Courier New" w:cs="Courier New" w:hint="default"/>
      </w:rPr>
    </w:lvl>
    <w:lvl w:ilvl="8" w:tplc="04050005" w:tentative="1">
      <w:start w:val="1"/>
      <w:numFmt w:val="bullet"/>
      <w:lvlText w:val=""/>
      <w:lvlJc w:val="left"/>
      <w:pPr>
        <w:tabs>
          <w:tab w:val="num" w:pos="6480"/>
        </w:tabs>
        <w:ind w:left="6480" w:hanging="360"/>
      </w:pPr>
      <w:rPr>
        <w:rFonts w:ascii="Wingdings" w:hAnsi="Wingdings" w:hint="default"/>
      </w:rPr>
    </w:lvl>
  </w:abstractNum>
  <w:abstractNum w:abstractNumId="23" w15:restartNumberingAfterBreak="0">
    <w:nsid w:val="7995299B"/>
    <w:multiLevelType w:val="hybridMultilevel"/>
    <w:tmpl w:val="8E0499AA"/>
    <w:lvl w:ilvl="0" w:tplc="4E00E07E">
      <w:start w:val="1"/>
      <w:numFmt w:val="decimal"/>
      <w:lvlText w:val="%1."/>
      <w:lvlJc w:val="left"/>
      <w:pPr>
        <w:tabs>
          <w:tab w:val="num" w:pos="3240"/>
        </w:tabs>
        <w:ind w:left="3240" w:hanging="360"/>
      </w:pPr>
      <w:rPr>
        <w:b/>
      </w:rPr>
    </w:lvl>
    <w:lvl w:ilvl="1" w:tplc="04050019" w:tentative="1">
      <w:start w:val="1"/>
      <w:numFmt w:val="lowerLetter"/>
      <w:lvlText w:val="%2."/>
      <w:lvlJc w:val="left"/>
      <w:pPr>
        <w:tabs>
          <w:tab w:val="num" w:pos="3960"/>
        </w:tabs>
        <w:ind w:left="3960" w:hanging="360"/>
      </w:pPr>
    </w:lvl>
    <w:lvl w:ilvl="2" w:tplc="D7E647CC">
      <w:numFmt w:val="bullet"/>
      <w:lvlText w:val="-"/>
      <w:lvlJc w:val="left"/>
      <w:pPr>
        <w:tabs>
          <w:tab w:val="num" w:pos="4860"/>
        </w:tabs>
        <w:ind w:left="4860" w:hanging="360"/>
      </w:pPr>
      <w:rPr>
        <w:rFonts w:ascii="Times New Roman" w:eastAsia="Times New Roman" w:hAnsi="Times New Roman" w:cs="Times New Roman" w:hint="default"/>
        <w:b/>
      </w:rPr>
    </w:lvl>
    <w:lvl w:ilvl="3" w:tplc="0405000F" w:tentative="1">
      <w:start w:val="1"/>
      <w:numFmt w:val="decimal"/>
      <w:lvlText w:val="%4."/>
      <w:lvlJc w:val="left"/>
      <w:pPr>
        <w:tabs>
          <w:tab w:val="num" w:pos="5400"/>
        </w:tabs>
        <w:ind w:left="5400" w:hanging="360"/>
      </w:pPr>
    </w:lvl>
    <w:lvl w:ilvl="4" w:tplc="04050019" w:tentative="1">
      <w:start w:val="1"/>
      <w:numFmt w:val="lowerLetter"/>
      <w:lvlText w:val="%5."/>
      <w:lvlJc w:val="left"/>
      <w:pPr>
        <w:tabs>
          <w:tab w:val="num" w:pos="6120"/>
        </w:tabs>
        <w:ind w:left="6120" w:hanging="360"/>
      </w:pPr>
    </w:lvl>
    <w:lvl w:ilvl="5" w:tplc="0405001B" w:tentative="1">
      <w:start w:val="1"/>
      <w:numFmt w:val="lowerRoman"/>
      <w:lvlText w:val="%6."/>
      <w:lvlJc w:val="right"/>
      <w:pPr>
        <w:tabs>
          <w:tab w:val="num" w:pos="6840"/>
        </w:tabs>
        <w:ind w:left="6840" w:hanging="180"/>
      </w:pPr>
    </w:lvl>
    <w:lvl w:ilvl="6" w:tplc="0405000F" w:tentative="1">
      <w:start w:val="1"/>
      <w:numFmt w:val="decimal"/>
      <w:lvlText w:val="%7."/>
      <w:lvlJc w:val="left"/>
      <w:pPr>
        <w:tabs>
          <w:tab w:val="num" w:pos="7560"/>
        </w:tabs>
        <w:ind w:left="7560" w:hanging="360"/>
      </w:pPr>
    </w:lvl>
    <w:lvl w:ilvl="7" w:tplc="04050019" w:tentative="1">
      <w:start w:val="1"/>
      <w:numFmt w:val="lowerLetter"/>
      <w:lvlText w:val="%8."/>
      <w:lvlJc w:val="left"/>
      <w:pPr>
        <w:tabs>
          <w:tab w:val="num" w:pos="8280"/>
        </w:tabs>
        <w:ind w:left="8280" w:hanging="360"/>
      </w:pPr>
    </w:lvl>
    <w:lvl w:ilvl="8" w:tplc="0405001B" w:tentative="1">
      <w:start w:val="1"/>
      <w:numFmt w:val="lowerRoman"/>
      <w:lvlText w:val="%9."/>
      <w:lvlJc w:val="right"/>
      <w:pPr>
        <w:tabs>
          <w:tab w:val="num" w:pos="9000"/>
        </w:tabs>
        <w:ind w:left="9000" w:hanging="180"/>
      </w:pPr>
    </w:lvl>
  </w:abstractNum>
  <w:abstractNum w:abstractNumId="24" w15:restartNumberingAfterBreak="0">
    <w:nsid w:val="7D724FF8"/>
    <w:multiLevelType w:val="hybridMultilevel"/>
    <w:tmpl w:val="C348392A"/>
    <w:lvl w:ilvl="0" w:tplc="0405000F">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25" w15:restartNumberingAfterBreak="0">
    <w:nsid w:val="7F966E87"/>
    <w:multiLevelType w:val="hybridMultilevel"/>
    <w:tmpl w:val="AA9A8650"/>
    <w:lvl w:ilvl="0" w:tplc="D2A0C4D2">
      <w:numFmt w:val="bullet"/>
      <w:lvlText w:val="-"/>
      <w:lvlJc w:val="left"/>
      <w:pPr>
        <w:ind w:left="1440" w:hanging="360"/>
      </w:pPr>
      <w:rPr>
        <w:rFonts w:ascii="Times New Roman" w:eastAsiaTheme="minorHAnsi" w:hAnsi="Times New Roman" w:cs="Times New Roman"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num w:numId="1" w16cid:durableId="1403332535">
    <w:abstractNumId w:val="4"/>
  </w:num>
  <w:num w:numId="2" w16cid:durableId="636840396">
    <w:abstractNumId w:val="16"/>
  </w:num>
  <w:num w:numId="3" w16cid:durableId="1153836518">
    <w:abstractNumId w:val="5"/>
  </w:num>
  <w:num w:numId="4" w16cid:durableId="1742289464">
    <w:abstractNumId w:val="24"/>
  </w:num>
  <w:num w:numId="5" w16cid:durableId="1066152312">
    <w:abstractNumId w:val="10"/>
  </w:num>
  <w:num w:numId="6" w16cid:durableId="1213997813">
    <w:abstractNumId w:val="13"/>
  </w:num>
  <w:num w:numId="7" w16cid:durableId="2040232322">
    <w:abstractNumId w:val="7"/>
  </w:num>
  <w:num w:numId="8" w16cid:durableId="1455178487">
    <w:abstractNumId w:val="3"/>
  </w:num>
  <w:num w:numId="9" w16cid:durableId="1124615148">
    <w:abstractNumId w:val="21"/>
  </w:num>
  <w:num w:numId="10" w16cid:durableId="23292646">
    <w:abstractNumId w:val="9"/>
  </w:num>
  <w:num w:numId="11" w16cid:durableId="40522270">
    <w:abstractNumId w:val="0"/>
  </w:num>
  <w:num w:numId="12" w16cid:durableId="674965210">
    <w:abstractNumId w:val="17"/>
  </w:num>
  <w:num w:numId="13" w16cid:durableId="396325364">
    <w:abstractNumId w:val="11"/>
  </w:num>
  <w:num w:numId="14" w16cid:durableId="275140488">
    <w:abstractNumId w:val="18"/>
  </w:num>
  <w:num w:numId="15" w16cid:durableId="1869053895">
    <w:abstractNumId w:val="25"/>
  </w:num>
  <w:num w:numId="16" w16cid:durableId="79833823">
    <w:abstractNumId w:val="6"/>
  </w:num>
  <w:num w:numId="17" w16cid:durableId="1279986496">
    <w:abstractNumId w:val="23"/>
  </w:num>
  <w:num w:numId="18" w16cid:durableId="463621607">
    <w:abstractNumId w:val="22"/>
  </w:num>
  <w:num w:numId="19" w16cid:durableId="795097434">
    <w:abstractNumId w:val="1"/>
  </w:num>
  <w:num w:numId="20" w16cid:durableId="917133053">
    <w:abstractNumId w:val="19"/>
  </w:num>
  <w:num w:numId="21" w16cid:durableId="1906993502">
    <w:abstractNumId w:val="2"/>
  </w:num>
  <w:num w:numId="22" w16cid:durableId="499778105">
    <w:abstractNumId w:val="8"/>
  </w:num>
  <w:num w:numId="23" w16cid:durableId="2115976529">
    <w:abstractNumId w:val="14"/>
  </w:num>
  <w:num w:numId="24" w16cid:durableId="1902789885">
    <w:abstractNumId w:val="15"/>
  </w:num>
  <w:num w:numId="25" w16cid:durableId="372076613">
    <w:abstractNumId w:val="20"/>
  </w:num>
  <w:num w:numId="26" w16cid:durableId="323895114">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compat>
    <w:compatSetting w:name="compatibilityMode" w:uri="http://schemas.microsoft.com/office/word" w:val="12"/>
    <w:compatSetting w:name="useWord2013TrackBottomHyphenation" w:uri="http://schemas.microsoft.com/office/word" w:val="1"/>
  </w:compat>
  <w:rsids>
    <w:rsidRoot w:val="00066A84"/>
    <w:rsid w:val="000413EE"/>
    <w:rsid w:val="00043271"/>
    <w:rsid w:val="00066A84"/>
    <w:rsid w:val="00087207"/>
    <w:rsid w:val="0009232C"/>
    <w:rsid w:val="00094856"/>
    <w:rsid w:val="000B10BA"/>
    <w:rsid w:val="000C3F90"/>
    <w:rsid w:val="00104D83"/>
    <w:rsid w:val="0010550C"/>
    <w:rsid w:val="00122D40"/>
    <w:rsid w:val="001C0613"/>
    <w:rsid w:val="001C1728"/>
    <w:rsid w:val="00252493"/>
    <w:rsid w:val="00260960"/>
    <w:rsid w:val="002879E1"/>
    <w:rsid w:val="002A7262"/>
    <w:rsid w:val="002B792B"/>
    <w:rsid w:val="002F356F"/>
    <w:rsid w:val="00347FF7"/>
    <w:rsid w:val="003769D7"/>
    <w:rsid w:val="003935EA"/>
    <w:rsid w:val="003A0951"/>
    <w:rsid w:val="003A604D"/>
    <w:rsid w:val="003B196F"/>
    <w:rsid w:val="003B3988"/>
    <w:rsid w:val="00430D2E"/>
    <w:rsid w:val="00442B07"/>
    <w:rsid w:val="0049382C"/>
    <w:rsid w:val="004C0E74"/>
    <w:rsid w:val="004D7B20"/>
    <w:rsid w:val="004E7E06"/>
    <w:rsid w:val="005012B2"/>
    <w:rsid w:val="00516669"/>
    <w:rsid w:val="005324F9"/>
    <w:rsid w:val="00536E7E"/>
    <w:rsid w:val="005377BF"/>
    <w:rsid w:val="00565B6A"/>
    <w:rsid w:val="00591D65"/>
    <w:rsid w:val="005A3D6A"/>
    <w:rsid w:val="005C3382"/>
    <w:rsid w:val="005D6AD9"/>
    <w:rsid w:val="00614A63"/>
    <w:rsid w:val="0065077F"/>
    <w:rsid w:val="0065667C"/>
    <w:rsid w:val="0066140B"/>
    <w:rsid w:val="006666C9"/>
    <w:rsid w:val="006928FE"/>
    <w:rsid w:val="00696805"/>
    <w:rsid w:val="006E02A8"/>
    <w:rsid w:val="006F3990"/>
    <w:rsid w:val="006F4D0E"/>
    <w:rsid w:val="00724EE6"/>
    <w:rsid w:val="007710B8"/>
    <w:rsid w:val="00793064"/>
    <w:rsid w:val="007C6BCF"/>
    <w:rsid w:val="007F7C06"/>
    <w:rsid w:val="0086555C"/>
    <w:rsid w:val="00887933"/>
    <w:rsid w:val="008918D9"/>
    <w:rsid w:val="00894962"/>
    <w:rsid w:val="008A3041"/>
    <w:rsid w:val="008A3E55"/>
    <w:rsid w:val="008D4581"/>
    <w:rsid w:val="009314D1"/>
    <w:rsid w:val="0093534C"/>
    <w:rsid w:val="0094735E"/>
    <w:rsid w:val="0095776A"/>
    <w:rsid w:val="0096314C"/>
    <w:rsid w:val="00970EE9"/>
    <w:rsid w:val="009A0DDD"/>
    <w:rsid w:val="009B3469"/>
    <w:rsid w:val="009C7F8E"/>
    <w:rsid w:val="009E52A9"/>
    <w:rsid w:val="00A0281D"/>
    <w:rsid w:val="00A54308"/>
    <w:rsid w:val="00A606D5"/>
    <w:rsid w:val="00A824E3"/>
    <w:rsid w:val="00AA52F5"/>
    <w:rsid w:val="00AB01D2"/>
    <w:rsid w:val="00AB0AD4"/>
    <w:rsid w:val="00AF5A14"/>
    <w:rsid w:val="00B00CE8"/>
    <w:rsid w:val="00B217F2"/>
    <w:rsid w:val="00B53A7F"/>
    <w:rsid w:val="00B542DD"/>
    <w:rsid w:val="00B823FC"/>
    <w:rsid w:val="00BA0EFF"/>
    <w:rsid w:val="00BB40CB"/>
    <w:rsid w:val="00BC4A50"/>
    <w:rsid w:val="00BE46B6"/>
    <w:rsid w:val="00BF064B"/>
    <w:rsid w:val="00C14BA2"/>
    <w:rsid w:val="00C6381B"/>
    <w:rsid w:val="00CB0B5C"/>
    <w:rsid w:val="00CC4E62"/>
    <w:rsid w:val="00D85DD3"/>
    <w:rsid w:val="00E25438"/>
    <w:rsid w:val="00E4218E"/>
    <w:rsid w:val="00E863E4"/>
    <w:rsid w:val="00EF6713"/>
    <w:rsid w:val="00F53831"/>
    <w:rsid w:val="00F670D4"/>
    <w:rsid w:val="00F823C2"/>
    <w:rsid w:val="00FA610F"/>
    <w:rsid w:val="00FD0597"/>
  </w:rsids>
  <m:mathPr>
    <m:mathFont m:val="Cambria Math"/>
    <m:brkBin m:val="before"/>
    <m:brkBinSub m:val="--"/>
    <m:smallFrac m:val="0"/>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34B7CD5"/>
  <w15:docId w15:val="{1B6D3181-20F5-4DA3-BF28-D857376D91B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cs-CZ"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n">
    <w:name w:val="Normal"/>
    <w:qFormat/>
    <w:rsid w:val="00614A63"/>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paragraph" w:styleId="Textbubliny">
    <w:name w:val="Balloon Text"/>
    <w:basedOn w:val="Normln"/>
    <w:link w:val="TextbublinyChar"/>
    <w:uiPriority w:val="99"/>
    <w:semiHidden/>
    <w:unhideWhenUsed/>
    <w:rsid w:val="00066A84"/>
    <w:pPr>
      <w:spacing w:after="0" w:line="240" w:lineRule="auto"/>
    </w:pPr>
    <w:rPr>
      <w:rFonts w:ascii="Tahoma" w:hAnsi="Tahoma" w:cs="Tahoma"/>
      <w:sz w:val="16"/>
      <w:szCs w:val="16"/>
    </w:rPr>
  </w:style>
  <w:style w:type="character" w:customStyle="1" w:styleId="TextbublinyChar">
    <w:name w:val="Text bubliny Char"/>
    <w:basedOn w:val="Standardnpsmoodstavce"/>
    <w:link w:val="Textbubliny"/>
    <w:uiPriority w:val="99"/>
    <w:semiHidden/>
    <w:rsid w:val="00066A84"/>
    <w:rPr>
      <w:rFonts w:ascii="Tahoma" w:hAnsi="Tahoma" w:cs="Tahoma"/>
      <w:sz w:val="16"/>
      <w:szCs w:val="16"/>
    </w:rPr>
  </w:style>
  <w:style w:type="paragraph" w:styleId="Odstavecseseznamem">
    <w:name w:val="List Paragraph"/>
    <w:basedOn w:val="Normln"/>
    <w:uiPriority w:val="34"/>
    <w:qFormat/>
    <w:rsid w:val="00066A84"/>
    <w:pPr>
      <w:ind w:left="720"/>
      <w:contextualSpacing/>
    </w:pPr>
  </w:style>
  <w:style w:type="character" w:styleId="Hypertextovodkaz">
    <w:name w:val="Hyperlink"/>
    <w:basedOn w:val="Standardnpsmoodstavce"/>
    <w:uiPriority w:val="99"/>
    <w:unhideWhenUsed/>
    <w:rsid w:val="00066A84"/>
    <w:rPr>
      <w:color w:val="0000FF" w:themeColor="hyperlink"/>
      <w:u w:val="single"/>
    </w:rPr>
  </w:style>
  <w:style w:type="character" w:styleId="Nevyeenzmnka">
    <w:name w:val="Unresolved Mention"/>
    <w:basedOn w:val="Standardnpsmoodstavce"/>
    <w:uiPriority w:val="99"/>
    <w:semiHidden/>
    <w:unhideWhenUsed/>
    <w:rsid w:val="00A54308"/>
    <w:rPr>
      <w:color w:val="605E5C"/>
      <w:shd w:val="clear" w:color="auto" w:fill="E1DFDD"/>
    </w:rPr>
  </w:style>
  <w:style w:type="paragraph" w:customStyle="1" w:styleId="a">
    <w:qFormat/>
    <w:rsid w:val="00894962"/>
  </w:style>
  <w:style w:type="paragraph" w:styleId="Zkladntext">
    <w:name w:val="Body Text"/>
    <w:basedOn w:val="Normln"/>
    <w:link w:val="ZkladntextChar"/>
    <w:rsid w:val="00894962"/>
    <w:pPr>
      <w:spacing w:before="100" w:beforeAutospacing="1" w:after="100" w:afterAutospacing="1" w:line="240" w:lineRule="auto"/>
    </w:pPr>
    <w:rPr>
      <w:rFonts w:ascii="Times New Roman" w:eastAsia="Times New Roman" w:hAnsi="Times New Roman" w:cs="Times New Roman"/>
      <w:sz w:val="24"/>
      <w:szCs w:val="24"/>
      <w:lang w:eastAsia="cs-CZ"/>
    </w:rPr>
  </w:style>
  <w:style w:type="character" w:customStyle="1" w:styleId="ZkladntextChar">
    <w:name w:val="Základní text Char"/>
    <w:basedOn w:val="Standardnpsmoodstavce"/>
    <w:link w:val="Zkladntext"/>
    <w:rsid w:val="00894962"/>
    <w:rPr>
      <w:rFonts w:ascii="Times New Roman" w:eastAsia="Times New Roman" w:hAnsi="Times New Roman" w:cs="Times New Roman"/>
      <w:sz w:val="24"/>
      <w:szCs w:val="24"/>
      <w:lang w:eastAsia="cs-CZ"/>
    </w:rPr>
  </w:style>
  <w:style w:type="character" w:styleId="Zdraznn">
    <w:name w:val="Emphasis"/>
    <w:basedOn w:val="Standardnpsmoodstavce"/>
    <w:uiPriority w:val="20"/>
    <w:qFormat/>
    <w:rsid w:val="00894962"/>
    <w:rPr>
      <w:i/>
      <w:iCs/>
    </w:rPr>
  </w:style>
  <w:style w:type="paragraph" w:customStyle="1" w:styleId="a0">
    <w:qFormat/>
    <w:rsid w:val="009C7F8E"/>
  </w:style>
  <w:style w:type="character" w:styleId="Siln">
    <w:name w:val="Strong"/>
    <w:qFormat/>
    <w:rsid w:val="00043271"/>
    <w:rPr>
      <w:b/>
      <w:bCs/>
    </w:rPr>
  </w:style>
  <w:style w:type="paragraph" w:styleId="Normlnweb">
    <w:name w:val="Normal (Web)"/>
    <w:basedOn w:val="Normln"/>
    <w:uiPriority w:val="99"/>
    <w:rsid w:val="00260960"/>
    <w:pPr>
      <w:spacing w:before="100" w:beforeAutospacing="1" w:after="100" w:afterAutospacing="1" w:line="240" w:lineRule="auto"/>
    </w:pPr>
    <w:rPr>
      <w:rFonts w:ascii="Times New Roman" w:eastAsia="Times New Roman" w:hAnsi="Times New Roman" w:cs="Times New Roman"/>
      <w:sz w:val="24"/>
      <w:szCs w:val="24"/>
      <w:lang w:eastAsia="cs-CZ"/>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cck-brno.cz" TargetMode="External"/><Relationship Id="rId3" Type="http://schemas.openxmlformats.org/officeDocument/2006/relationships/styles" Target="styles.xml"/><Relationship Id="rId7" Type="http://schemas.openxmlformats.org/officeDocument/2006/relationships/hyperlink" Target="mailto:socialni@cck-brno.cz"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mailto:cck@cck-brno.cz" TargetMode="External"/></Relationships>
</file>

<file path=word/theme/theme1.xml><?xml version="1.0" encoding="utf-8"?>
<a:theme xmlns:a="http://schemas.openxmlformats.org/drawingml/2006/main" name="Motiv sady Office">
  <a:themeElements>
    <a:clrScheme name="Kancelář">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celář">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Kancelář">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3639F9DC-089C-4D83-A3FD-8D7F5AB95B4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1029</TotalTime>
  <Pages>9</Pages>
  <Words>2829</Words>
  <Characters>16692</Characters>
  <Application>Microsoft Office Word</Application>
  <DocSecurity>0</DocSecurity>
  <Lines>139</Lines>
  <Paragraphs>38</Paragraphs>
  <ScaleCrop>false</ScaleCrop>
  <HeadingPairs>
    <vt:vector size="2" baseType="variant">
      <vt:variant>
        <vt:lpstr>Název</vt:lpstr>
      </vt:variant>
      <vt:variant>
        <vt:i4>1</vt:i4>
      </vt:variant>
    </vt:vector>
  </HeadingPairs>
  <TitlesOfParts>
    <vt:vector size="1" baseType="lpstr">
      <vt:lpstr/>
    </vt:vector>
  </TitlesOfParts>
  <Company>ATC</Company>
  <LinksUpToDate>false</LinksUpToDate>
  <CharactersWithSpaces>19483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cesky cerveny kriz</dc:creator>
  <cp:lastModifiedBy>Slatina - Český červený kříž</cp:lastModifiedBy>
  <cp:revision>32</cp:revision>
  <cp:lastPrinted>2025-08-26T07:26:00Z</cp:lastPrinted>
  <dcterms:created xsi:type="dcterms:W3CDTF">2022-06-20T10:24:00Z</dcterms:created>
  <dcterms:modified xsi:type="dcterms:W3CDTF">2026-02-16T11:41:00Z</dcterms:modified>
</cp:coreProperties>
</file>